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76E9" w:rsidRPr="00DD76E9" w:rsidRDefault="00DD76E9" w:rsidP="00DD76E9">
      <w:pPr>
        <w:jc w:val="center"/>
        <w:rPr>
          <w:rFonts w:ascii="Times" w:hAnsi="Times" w:cs="Times New Roman (Cuerpo en alfa"/>
          <w:b/>
          <w:smallCaps/>
          <w:sz w:val="50"/>
          <w:szCs w:val="50"/>
        </w:rPr>
      </w:pPr>
      <w:r w:rsidRPr="00DD76E9">
        <w:rPr>
          <w:rFonts w:ascii="Times" w:hAnsi="Times" w:cs="Times New Roman (Cuerpo en alfa"/>
          <w:b/>
          <w:smallCaps/>
          <w:sz w:val="50"/>
          <w:szCs w:val="50"/>
        </w:rPr>
        <w:t>Dossier de prensa</w:t>
      </w:r>
    </w:p>
    <w:p w:rsidR="00DD76E9" w:rsidRDefault="00DD76E9" w:rsidP="00DD76E9"/>
    <w:p w:rsidR="00DD76E9" w:rsidRDefault="005A640E" w:rsidP="00DD76E9">
      <w:pPr>
        <w:jc w:val="center"/>
      </w:pPr>
      <w:r>
        <w:rPr>
          <w:noProof/>
        </w:rPr>
        <w:drawing>
          <wp:inline distT="0" distB="0" distL="0" distR="0">
            <wp:extent cx="5396230" cy="7971790"/>
            <wp:effectExtent l="0" t="0" r="127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BIERTA.png"/>
                    <pic:cNvPicPr/>
                  </pic:nvPicPr>
                  <pic:blipFill>
                    <a:blip r:embed="rId8"/>
                    <a:stretch>
                      <a:fillRect/>
                    </a:stretch>
                  </pic:blipFill>
                  <pic:spPr>
                    <a:xfrm>
                      <a:off x="0" y="0"/>
                      <a:ext cx="5396230" cy="7971790"/>
                    </a:xfrm>
                    <a:prstGeom prst="rect">
                      <a:avLst/>
                    </a:prstGeom>
                  </pic:spPr>
                </pic:pic>
              </a:graphicData>
            </a:graphic>
          </wp:inline>
        </w:drawing>
      </w:r>
    </w:p>
    <w:p w:rsidR="00470E64" w:rsidRDefault="00470E64" w:rsidP="00DD76E9">
      <w:pPr>
        <w:jc w:val="center"/>
      </w:pPr>
    </w:p>
    <w:p w:rsidR="00DD76E9" w:rsidRDefault="00DD76E9" w:rsidP="00DD76E9">
      <w:pPr>
        <w:jc w:val="center"/>
      </w:pPr>
    </w:p>
    <w:p w:rsidR="00DD76E9" w:rsidRDefault="00DD76E9" w:rsidP="005A640E">
      <w:pPr>
        <w:spacing w:line="360" w:lineRule="auto"/>
        <w:rPr>
          <w:rFonts w:ascii="Times" w:hAnsi="Times"/>
          <w:sz w:val="28"/>
          <w:szCs w:val="28"/>
        </w:rPr>
      </w:pPr>
    </w:p>
    <w:p w:rsidR="00E653E9" w:rsidRDefault="00E653E9" w:rsidP="00E653E9">
      <w:pPr>
        <w:spacing w:line="360" w:lineRule="auto"/>
        <w:jc w:val="center"/>
        <w:rPr>
          <w:rFonts w:ascii="Times" w:hAnsi="Times"/>
          <w:b/>
          <w:sz w:val="32"/>
          <w:szCs w:val="32"/>
        </w:rPr>
      </w:pPr>
    </w:p>
    <w:p w:rsidR="005A640E" w:rsidRPr="00E653E9" w:rsidRDefault="00E653E9" w:rsidP="00E653E9">
      <w:pPr>
        <w:spacing w:line="360" w:lineRule="auto"/>
        <w:rPr>
          <w:rFonts w:ascii="Times" w:hAnsi="Times"/>
          <w:b/>
          <w:sz w:val="32"/>
          <w:szCs w:val="32"/>
        </w:rPr>
      </w:pPr>
      <w:r w:rsidRPr="00E653E9">
        <w:rPr>
          <w:rFonts w:ascii="Times" w:hAnsi="Times"/>
          <w:b/>
          <w:sz w:val="32"/>
          <w:szCs w:val="32"/>
        </w:rPr>
        <w:t>¿QUÉ TIENE LOS HOMBRES QUE APRENDER DEL FEMINISMO?</w:t>
      </w:r>
    </w:p>
    <w:p w:rsidR="00E653E9" w:rsidRDefault="00E653E9" w:rsidP="00E653E9">
      <w:pPr>
        <w:spacing w:line="360" w:lineRule="auto"/>
        <w:jc w:val="center"/>
        <w:rPr>
          <w:rFonts w:ascii="Times" w:hAnsi="Times"/>
          <w:b/>
          <w:sz w:val="32"/>
          <w:szCs w:val="32"/>
        </w:rPr>
      </w:pPr>
    </w:p>
    <w:p w:rsidR="00E653E9" w:rsidRDefault="00E653E9" w:rsidP="00E653E9">
      <w:pPr>
        <w:spacing w:line="360" w:lineRule="auto"/>
        <w:jc w:val="center"/>
        <w:rPr>
          <w:rFonts w:ascii="Times" w:hAnsi="Times"/>
          <w:b/>
          <w:sz w:val="32"/>
          <w:szCs w:val="32"/>
        </w:rPr>
      </w:pPr>
      <w:r>
        <w:rPr>
          <w:rFonts w:ascii="Times" w:hAnsi="Times"/>
          <w:b/>
          <w:sz w:val="32"/>
          <w:szCs w:val="32"/>
        </w:rPr>
        <w:t>***</w:t>
      </w:r>
    </w:p>
    <w:p w:rsidR="00E653E9" w:rsidRPr="00E653E9" w:rsidRDefault="00E653E9" w:rsidP="00E653E9">
      <w:pPr>
        <w:spacing w:line="360" w:lineRule="auto"/>
        <w:jc w:val="center"/>
        <w:rPr>
          <w:rFonts w:ascii="Times" w:hAnsi="Times"/>
          <w:b/>
          <w:sz w:val="32"/>
          <w:szCs w:val="32"/>
        </w:rPr>
      </w:pPr>
    </w:p>
    <w:p w:rsidR="00E653E9" w:rsidRDefault="00E653E9" w:rsidP="00E653E9">
      <w:pPr>
        <w:spacing w:line="360" w:lineRule="auto"/>
        <w:rPr>
          <w:rFonts w:ascii="Times" w:hAnsi="Times"/>
          <w:b/>
          <w:sz w:val="32"/>
          <w:szCs w:val="32"/>
        </w:rPr>
      </w:pPr>
      <w:r>
        <w:rPr>
          <w:rFonts w:ascii="Times" w:hAnsi="Times"/>
          <w:b/>
          <w:sz w:val="32"/>
          <w:szCs w:val="32"/>
        </w:rPr>
        <w:t xml:space="preserve">EL LIBRO QUE ANTICIPÓ </w:t>
      </w:r>
      <w:r w:rsidR="009946D7">
        <w:rPr>
          <w:rFonts w:ascii="Times" w:hAnsi="Times"/>
          <w:b/>
          <w:sz w:val="32"/>
          <w:szCs w:val="32"/>
        </w:rPr>
        <w:t>LA ERA TRUMP</w:t>
      </w:r>
    </w:p>
    <w:p w:rsidR="00E653E9" w:rsidRDefault="00E653E9" w:rsidP="00E653E9">
      <w:pPr>
        <w:spacing w:line="360" w:lineRule="auto"/>
        <w:rPr>
          <w:rFonts w:ascii="Times" w:hAnsi="Times"/>
          <w:b/>
          <w:sz w:val="32"/>
          <w:szCs w:val="32"/>
        </w:rPr>
      </w:pPr>
    </w:p>
    <w:p w:rsidR="00E653E9" w:rsidRDefault="00E653E9" w:rsidP="00E653E9">
      <w:pPr>
        <w:spacing w:line="360" w:lineRule="auto"/>
        <w:jc w:val="center"/>
        <w:rPr>
          <w:rFonts w:ascii="Times" w:hAnsi="Times"/>
          <w:b/>
          <w:sz w:val="32"/>
          <w:szCs w:val="32"/>
        </w:rPr>
      </w:pPr>
      <w:r>
        <w:rPr>
          <w:rFonts w:ascii="Times" w:hAnsi="Times"/>
          <w:b/>
          <w:sz w:val="32"/>
          <w:szCs w:val="32"/>
        </w:rPr>
        <w:t>***</w:t>
      </w:r>
    </w:p>
    <w:p w:rsidR="00E653E9" w:rsidRDefault="00E653E9" w:rsidP="00E653E9">
      <w:pPr>
        <w:spacing w:line="360" w:lineRule="auto"/>
        <w:rPr>
          <w:rFonts w:ascii="Times" w:hAnsi="Times"/>
          <w:b/>
          <w:sz w:val="32"/>
          <w:szCs w:val="32"/>
        </w:rPr>
      </w:pPr>
    </w:p>
    <w:p w:rsidR="00E653E9" w:rsidRDefault="00E653E9" w:rsidP="00E653E9">
      <w:pPr>
        <w:spacing w:line="360" w:lineRule="auto"/>
        <w:rPr>
          <w:rFonts w:ascii="Times" w:hAnsi="Times"/>
          <w:b/>
          <w:sz w:val="32"/>
          <w:szCs w:val="32"/>
        </w:rPr>
      </w:pPr>
      <w:r w:rsidRPr="00E653E9">
        <w:rPr>
          <w:rFonts w:ascii="Times" w:hAnsi="Times"/>
          <w:b/>
          <w:sz w:val="32"/>
          <w:szCs w:val="32"/>
        </w:rPr>
        <w:t xml:space="preserve">MICHAEL KIMMEL, UNO DE LOS MAYORES EXPERTOS MUNDIALES </w:t>
      </w:r>
      <w:r>
        <w:rPr>
          <w:rFonts w:ascii="Times" w:hAnsi="Times"/>
          <w:b/>
          <w:sz w:val="32"/>
          <w:szCs w:val="32"/>
        </w:rPr>
        <w:t>EN</w:t>
      </w:r>
      <w:r w:rsidRPr="00E653E9">
        <w:rPr>
          <w:rFonts w:ascii="Times" w:hAnsi="Times"/>
          <w:b/>
          <w:sz w:val="32"/>
          <w:szCs w:val="32"/>
        </w:rPr>
        <w:t xml:space="preserve"> MASCULINIDADES, POR PRIMERA VEZ EN CASTELLANO</w:t>
      </w:r>
    </w:p>
    <w:p w:rsidR="00E653E9" w:rsidRDefault="00E653E9" w:rsidP="00E653E9">
      <w:pPr>
        <w:spacing w:line="360" w:lineRule="auto"/>
        <w:jc w:val="center"/>
        <w:rPr>
          <w:rFonts w:ascii="Times" w:hAnsi="Times"/>
          <w:b/>
          <w:sz w:val="32"/>
          <w:szCs w:val="32"/>
        </w:rPr>
      </w:pPr>
    </w:p>
    <w:p w:rsidR="00E653E9" w:rsidRDefault="00E653E9" w:rsidP="00E653E9">
      <w:pPr>
        <w:spacing w:line="360" w:lineRule="auto"/>
        <w:jc w:val="center"/>
        <w:rPr>
          <w:rFonts w:ascii="Times" w:hAnsi="Times"/>
          <w:b/>
          <w:sz w:val="32"/>
          <w:szCs w:val="32"/>
        </w:rPr>
      </w:pPr>
      <w:r>
        <w:rPr>
          <w:rFonts w:ascii="Times" w:hAnsi="Times"/>
          <w:b/>
          <w:sz w:val="32"/>
          <w:szCs w:val="32"/>
        </w:rPr>
        <w:t>***</w:t>
      </w:r>
    </w:p>
    <w:p w:rsidR="00E653E9" w:rsidRDefault="00E653E9" w:rsidP="00E653E9">
      <w:pPr>
        <w:spacing w:line="360" w:lineRule="auto"/>
        <w:rPr>
          <w:rFonts w:ascii="Times" w:hAnsi="Times"/>
          <w:b/>
          <w:sz w:val="32"/>
          <w:szCs w:val="32"/>
        </w:rPr>
      </w:pPr>
    </w:p>
    <w:p w:rsidR="00E653E9" w:rsidRDefault="00E653E9" w:rsidP="00E653E9">
      <w:pPr>
        <w:spacing w:line="360" w:lineRule="auto"/>
        <w:rPr>
          <w:rFonts w:ascii="Times" w:hAnsi="Times"/>
          <w:b/>
          <w:sz w:val="32"/>
          <w:szCs w:val="32"/>
        </w:rPr>
      </w:pPr>
      <w:r>
        <w:rPr>
          <w:rFonts w:ascii="Times" w:hAnsi="Times"/>
          <w:b/>
          <w:sz w:val="32"/>
          <w:szCs w:val="32"/>
        </w:rPr>
        <w:t>RESULTA IMPOSIBLE ENTENDER DEL TODO EL AUGE DE LA EXTREMA DERECHA POPULISTA, SIN COMPRENDER EL ROL ESENCIAL QUE JUEGA EL GÉNERO EN SU DISCURSO</w:t>
      </w:r>
    </w:p>
    <w:p w:rsidR="00E653E9" w:rsidRDefault="00E653E9" w:rsidP="00E653E9">
      <w:pPr>
        <w:spacing w:line="360" w:lineRule="auto"/>
        <w:jc w:val="center"/>
        <w:rPr>
          <w:rFonts w:ascii="Times" w:hAnsi="Times"/>
          <w:b/>
          <w:sz w:val="32"/>
          <w:szCs w:val="32"/>
        </w:rPr>
      </w:pPr>
    </w:p>
    <w:p w:rsidR="00E653E9" w:rsidRDefault="00E653E9" w:rsidP="00E653E9">
      <w:pPr>
        <w:spacing w:line="360" w:lineRule="auto"/>
        <w:jc w:val="center"/>
        <w:rPr>
          <w:rFonts w:ascii="Times" w:hAnsi="Times"/>
          <w:b/>
          <w:sz w:val="32"/>
          <w:szCs w:val="32"/>
        </w:rPr>
      </w:pPr>
    </w:p>
    <w:p w:rsidR="00E653E9" w:rsidRDefault="00E653E9" w:rsidP="00E653E9">
      <w:pPr>
        <w:tabs>
          <w:tab w:val="left" w:pos="5541"/>
        </w:tabs>
        <w:spacing w:line="360" w:lineRule="auto"/>
        <w:rPr>
          <w:rFonts w:ascii="Times" w:hAnsi="Times"/>
          <w:b/>
          <w:sz w:val="32"/>
          <w:szCs w:val="32"/>
        </w:rPr>
      </w:pPr>
      <w:r>
        <w:rPr>
          <w:rFonts w:ascii="Times" w:hAnsi="Times"/>
          <w:b/>
          <w:sz w:val="32"/>
          <w:szCs w:val="32"/>
        </w:rPr>
        <w:tab/>
      </w:r>
    </w:p>
    <w:p w:rsidR="009946D7" w:rsidRDefault="009946D7" w:rsidP="009946D7">
      <w:pPr>
        <w:spacing w:line="360" w:lineRule="auto"/>
        <w:jc w:val="right"/>
        <w:rPr>
          <w:rFonts w:ascii="Times" w:hAnsi="Times"/>
          <w:b/>
          <w:sz w:val="40"/>
          <w:szCs w:val="40"/>
        </w:rPr>
      </w:pPr>
      <w:r>
        <w:rPr>
          <w:rFonts w:ascii="Times" w:hAnsi="Times"/>
          <w:b/>
          <w:sz w:val="40"/>
          <w:szCs w:val="40"/>
        </w:rPr>
        <w:lastRenderedPageBreak/>
        <w:t>Contexto e i</w:t>
      </w:r>
      <w:r w:rsidR="007632F8" w:rsidRPr="007632F8">
        <w:rPr>
          <w:rFonts w:ascii="Times" w:hAnsi="Times"/>
          <w:b/>
          <w:sz w:val="40"/>
          <w:szCs w:val="40"/>
        </w:rPr>
        <w:t>mportancia</w:t>
      </w:r>
      <w:r>
        <w:rPr>
          <w:rFonts w:ascii="Times" w:hAnsi="Times"/>
          <w:b/>
          <w:sz w:val="40"/>
          <w:szCs w:val="40"/>
        </w:rPr>
        <w:t xml:space="preserve"> del libro</w:t>
      </w:r>
    </w:p>
    <w:p w:rsidR="008F5167" w:rsidRDefault="008F5167" w:rsidP="008F5167">
      <w:pPr>
        <w:spacing w:line="360" w:lineRule="auto"/>
        <w:rPr>
          <w:rFonts w:ascii="Times" w:hAnsi="Times"/>
          <w:sz w:val="28"/>
          <w:szCs w:val="28"/>
        </w:rPr>
      </w:pPr>
      <w:r>
        <w:rPr>
          <w:rFonts w:ascii="Times" w:hAnsi="Times"/>
          <w:sz w:val="28"/>
          <w:szCs w:val="28"/>
        </w:rPr>
        <w:t xml:space="preserve">En el año 2013, Michael </w:t>
      </w:r>
      <w:proofErr w:type="spellStart"/>
      <w:r>
        <w:rPr>
          <w:rFonts w:ascii="Times" w:hAnsi="Times"/>
          <w:sz w:val="28"/>
          <w:szCs w:val="28"/>
        </w:rPr>
        <w:t>Kimmel</w:t>
      </w:r>
      <w:proofErr w:type="spellEnd"/>
      <w:r>
        <w:rPr>
          <w:rFonts w:ascii="Times" w:hAnsi="Times"/>
          <w:sz w:val="28"/>
          <w:szCs w:val="28"/>
        </w:rPr>
        <w:t xml:space="preserve"> publicó por primera vez </w:t>
      </w:r>
      <w:r>
        <w:rPr>
          <w:rFonts w:ascii="Times" w:hAnsi="Times"/>
          <w:i/>
          <w:sz w:val="28"/>
          <w:szCs w:val="28"/>
        </w:rPr>
        <w:t xml:space="preserve">Hombres (blancos) cabreados. </w:t>
      </w:r>
      <w:r>
        <w:rPr>
          <w:rFonts w:ascii="Times" w:hAnsi="Times"/>
          <w:sz w:val="28"/>
          <w:szCs w:val="28"/>
        </w:rPr>
        <w:t xml:space="preserve">Fue en el contexto del auge del </w:t>
      </w:r>
      <w:r>
        <w:rPr>
          <w:rFonts w:ascii="Times" w:hAnsi="Times"/>
          <w:i/>
          <w:sz w:val="28"/>
          <w:szCs w:val="28"/>
        </w:rPr>
        <w:t xml:space="preserve">Tea </w:t>
      </w:r>
      <w:proofErr w:type="spellStart"/>
      <w:r>
        <w:rPr>
          <w:rFonts w:ascii="Times" w:hAnsi="Times"/>
          <w:i/>
          <w:sz w:val="28"/>
          <w:szCs w:val="28"/>
        </w:rPr>
        <w:t>Party</w:t>
      </w:r>
      <w:proofErr w:type="spellEnd"/>
      <w:r>
        <w:rPr>
          <w:rFonts w:ascii="Times" w:hAnsi="Times"/>
          <w:sz w:val="28"/>
          <w:szCs w:val="28"/>
        </w:rPr>
        <w:t>, con su discurso ultra conservador y tremendamente furibundo contra el primer presidente de los Estados Unidos afroamericano de la historia: Barack Obama. Un libro que, en su momento, no trascendió ciertos círculos activistas, por considerarse enfocado en unas minorías intrascendentes.</w:t>
      </w:r>
    </w:p>
    <w:p w:rsidR="008F5167" w:rsidRDefault="008F5167" w:rsidP="008F5167">
      <w:pPr>
        <w:spacing w:line="360" w:lineRule="auto"/>
        <w:ind w:firstLine="708"/>
        <w:rPr>
          <w:rFonts w:ascii="Times" w:hAnsi="Times"/>
          <w:sz w:val="28"/>
          <w:szCs w:val="28"/>
        </w:rPr>
      </w:pPr>
      <w:r>
        <w:rPr>
          <w:rFonts w:ascii="Times" w:hAnsi="Times"/>
          <w:sz w:val="28"/>
          <w:szCs w:val="28"/>
        </w:rPr>
        <w:t xml:space="preserve">Sin embargo, </w:t>
      </w:r>
      <w:r w:rsidRPr="009946D7">
        <w:rPr>
          <w:rFonts w:ascii="Times" w:hAnsi="Times"/>
          <w:b/>
          <w:sz w:val="28"/>
          <w:szCs w:val="28"/>
        </w:rPr>
        <w:t xml:space="preserve">en el año 2016, con la victoria electoral de Donald </w:t>
      </w:r>
      <w:proofErr w:type="spellStart"/>
      <w:r w:rsidRPr="009946D7">
        <w:rPr>
          <w:rFonts w:ascii="Times" w:hAnsi="Times"/>
          <w:b/>
          <w:sz w:val="28"/>
          <w:szCs w:val="28"/>
        </w:rPr>
        <w:t>Trump</w:t>
      </w:r>
      <w:proofErr w:type="spellEnd"/>
      <w:r w:rsidRPr="009946D7">
        <w:rPr>
          <w:rFonts w:ascii="Times" w:hAnsi="Times"/>
          <w:b/>
          <w:sz w:val="28"/>
          <w:szCs w:val="28"/>
        </w:rPr>
        <w:t>, el volumen alcanzó una nueva dimensión, absolutamente inesperada.</w:t>
      </w:r>
      <w:r>
        <w:rPr>
          <w:rFonts w:ascii="Times" w:hAnsi="Times"/>
          <w:sz w:val="28"/>
          <w:szCs w:val="28"/>
        </w:rPr>
        <w:t xml:space="preserve"> ¿Qué contenía sus páginas? De manera sorprendente para muchos, </w:t>
      </w:r>
      <w:proofErr w:type="spellStart"/>
      <w:r w:rsidRPr="009946D7">
        <w:rPr>
          <w:rFonts w:ascii="Times" w:hAnsi="Times"/>
          <w:b/>
          <w:sz w:val="28"/>
          <w:szCs w:val="28"/>
        </w:rPr>
        <w:t>Kimmel</w:t>
      </w:r>
      <w:proofErr w:type="spellEnd"/>
      <w:r w:rsidRPr="009946D7">
        <w:rPr>
          <w:rFonts w:ascii="Times" w:hAnsi="Times"/>
          <w:b/>
          <w:sz w:val="28"/>
          <w:szCs w:val="28"/>
        </w:rPr>
        <w:t xml:space="preserve"> había vaticinado la importancia que iba a adquirir el género [</w:t>
      </w:r>
      <w:r w:rsidRPr="009946D7">
        <w:rPr>
          <w:rFonts w:ascii="Times" w:hAnsi="Times"/>
          <w:b/>
          <w:i/>
          <w:sz w:val="28"/>
          <w:szCs w:val="28"/>
        </w:rPr>
        <w:t>las identidades</w:t>
      </w:r>
      <w:r w:rsidRPr="009946D7">
        <w:rPr>
          <w:rFonts w:ascii="Times" w:hAnsi="Times"/>
          <w:b/>
          <w:sz w:val="28"/>
          <w:szCs w:val="28"/>
        </w:rPr>
        <w:t>] en la política futura</w:t>
      </w:r>
      <w:r>
        <w:rPr>
          <w:rFonts w:ascii="Times" w:hAnsi="Times"/>
          <w:sz w:val="28"/>
          <w:szCs w:val="28"/>
        </w:rPr>
        <w:t xml:space="preserve">, que ahora mismo constituye nuestro presente. </w:t>
      </w:r>
      <w:r w:rsidR="009946D7" w:rsidRPr="009946D7">
        <w:rPr>
          <w:rFonts w:ascii="Times" w:hAnsi="Times"/>
          <w:b/>
          <w:sz w:val="28"/>
          <w:szCs w:val="28"/>
        </w:rPr>
        <w:t xml:space="preserve">¿Quiénes son estos </w:t>
      </w:r>
      <w:r w:rsidR="009946D7" w:rsidRPr="009946D7">
        <w:rPr>
          <w:rFonts w:ascii="Times" w:hAnsi="Times"/>
          <w:b/>
          <w:i/>
          <w:sz w:val="28"/>
          <w:szCs w:val="28"/>
        </w:rPr>
        <w:t xml:space="preserve">hombres blancos cabreados </w:t>
      </w:r>
      <w:r w:rsidR="009946D7" w:rsidRPr="009946D7">
        <w:rPr>
          <w:rFonts w:ascii="Times" w:hAnsi="Times"/>
          <w:b/>
          <w:sz w:val="28"/>
          <w:szCs w:val="28"/>
        </w:rPr>
        <w:t xml:space="preserve">y por qué son, a día de hoy, tan decisivos a la hora de comprender el auge de la derecha populista a nivel global? ¿De qué nutren su discurso? ¿De dónde les viene la </w:t>
      </w:r>
      <w:r w:rsidR="009946D7" w:rsidRPr="009946D7">
        <w:rPr>
          <w:rFonts w:ascii="Times" w:hAnsi="Times"/>
          <w:b/>
          <w:i/>
          <w:sz w:val="28"/>
          <w:szCs w:val="28"/>
        </w:rPr>
        <w:t>rabia</w:t>
      </w:r>
      <w:r w:rsidR="009946D7" w:rsidRPr="009946D7">
        <w:rPr>
          <w:rFonts w:ascii="Times" w:hAnsi="Times"/>
          <w:b/>
          <w:sz w:val="28"/>
          <w:szCs w:val="28"/>
        </w:rPr>
        <w:t>?</w:t>
      </w:r>
      <w:r w:rsidR="009946D7">
        <w:rPr>
          <w:rFonts w:ascii="Times" w:hAnsi="Times"/>
          <w:sz w:val="28"/>
          <w:szCs w:val="28"/>
        </w:rPr>
        <w:t xml:space="preserve"> </w:t>
      </w:r>
    </w:p>
    <w:p w:rsidR="009946D7" w:rsidRPr="009946D7" w:rsidRDefault="009946D7" w:rsidP="008F5167">
      <w:pPr>
        <w:spacing w:line="360" w:lineRule="auto"/>
        <w:ind w:firstLine="708"/>
        <w:rPr>
          <w:rFonts w:ascii="Times" w:hAnsi="Times"/>
          <w:sz w:val="28"/>
          <w:szCs w:val="28"/>
        </w:rPr>
      </w:pPr>
      <w:r>
        <w:rPr>
          <w:rFonts w:ascii="Times" w:hAnsi="Times"/>
          <w:sz w:val="28"/>
          <w:szCs w:val="28"/>
        </w:rPr>
        <w:t xml:space="preserve">A mediados de 2017, tras haberlo actualizado, y tras añadirle un prólogo adaptado a la Era </w:t>
      </w:r>
      <w:proofErr w:type="spellStart"/>
      <w:r>
        <w:rPr>
          <w:rFonts w:ascii="Times" w:hAnsi="Times"/>
          <w:sz w:val="28"/>
          <w:szCs w:val="28"/>
        </w:rPr>
        <w:t>Trump</w:t>
      </w:r>
      <w:proofErr w:type="spellEnd"/>
      <w:r>
        <w:rPr>
          <w:rFonts w:ascii="Times" w:hAnsi="Times"/>
          <w:sz w:val="28"/>
          <w:szCs w:val="28"/>
        </w:rPr>
        <w:t xml:space="preserve">, </w:t>
      </w:r>
      <w:proofErr w:type="spellStart"/>
      <w:r>
        <w:rPr>
          <w:rFonts w:ascii="Times" w:hAnsi="Times"/>
          <w:sz w:val="28"/>
          <w:szCs w:val="28"/>
        </w:rPr>
        <w:t>Kimmel</w:t>
      </w:r>
      <w:proofErr w:type="spellEnd"/>
      <w:r>
        <w:rPr>
          <w:rFonts w:ascii="Times" w:hAnsi="Times"/>
          <w:sz w:val="28"/>
          <w:szCs w:val="28"/>
        </w:rPr>
        <w:t xml:space="preserve"> volvió a publicar este magnífico ensayo, que ahora, gracias a la colaboración entre </w:t>
      </w:r>
      <w:proofErr w:type="spellStart"/>
      <w:r>
        <w:rPr>
          <w:rFonts w:ascii="Times" w:hAnsi="Times"/>
          <w:sz w:val="28"/>
          <w:szCs w:val="28"/>
        </w:rPr>
        <w:t>Barlin</w:t>
      </w:r>
      <w:proofErr w:type="spellEnd"/>
      <w:r>
        <w:rPr>
          <w:rFonts w:ascii="Times" w:hAnsi="Times"/>
          <w:sz w:val="28"/>
          <w:szCs w:val="28"/>
        </w:rPr>
        <w:t xml:space="preserve"> Libros y el </w:t>
      </w:r>
      <w:proofErr w:type="spellStart"/>
      <w:r>
        <w:rPr>
          <w:rFonts w:ascii="Times" w:hAnsi="Times"/>
          <w:sz w:val="28"/>
          <w:szCs w:val="28"/>
        </w:rPr>
        <w:t>Institut</w:t>
      </w:r>
      <w:proofErr w:type="spellEnd"/>
      <w:r>
        <w:rPr>
          <w:rFonts w:ascii="Times" w:hAnsi="Times"/>
          <w:sz w:val="28"/>
          <w:szCs w:val="28"/>
        </w:rPr>
        <w:t xml:space="preserve"> </w:t>
      </w:r>
      <w:proofErr w:type="spellStart"/>
      <w:r>
        <w:rPr>
          <w:rFonts w:ascii="Times" w:hAnsi="Times"/>
          <w:sz w:val="28"/>
          <w:szCs w:val="28"/>
        </w:rPr>
        <w:t>Alfons</w:t>
      </w:r>
      <w:proofErr w:type="spellEnd"/>
      <w:r>
        <w:rPr>
          <w:rFonts w:ascii="Times" w:hAnsi="Times"/>
          <w:sz w:val="28"/>
          <w:szCs w:val="28"/>
        </w:rPr>
        <w:t xml:space="preserve"> el </w:t>
      </w:r>
      <w:proofErr w:type="spellStart"/>
      <w:r>
        <w:rPr>
          <w:rFonts w:ascii="Times" w:hAnsi="Times"/>
          <w:sz w:val="28"/>
          <w:szCs w:val="28"/>
        </w:rPr>
        <w:t>Magnànim</w:t>
      </w:r>
      <w:proofErr w:type="spellEnd"/>
      <w:r>
        <w:rPr>
          <w:rFonts w:ascii="Times" w:hAnsi="Times"/>
          <w:sz w:val="28"/>
          <w:szCs w:val="28"/>
        </w:rPr>
        <w:t>, llega a la</w:t>
      </w:r>
      <w:r w:rsidR="00910EF8">
        <w:rPr>
          <w:rFonts w:ascii="Times" w:hAnsi="Times"/>
          <w:sz w:val="28"/>
          <w:szCs w:val="28"/>
        </w:rPr>
        <w:t>s</w:t>
      </w:r>
      <w:r>
        <w:rPr>
          <w:rFonts w:ascii="Times" w:hAnsi="Times"/>
          <w:sz w:val="28"/>
          <w:szCs w:val="28"/>
        </w:rPr>
        <w:t xml:space="preserve"> librerías españolas. </w:t>
      </w:r>
    </w:p>
    <w:p w:rsidR="0078716F" w:rsidRDefault="0078716F" w:rsidP="00DD76E9">
      <w:pPr>
        <w:spacing w:line="360" w:lineRule="auto"/>
        <w:jc w:val="both"/>
        <w:rPr>
          <w:rFonts w:ascii="Times" w:hAnsi="Times"/>
          <w:sz w:val="28"/>
          <w:szCs w:val="28"/>
        </w:rPr>
      </w:pPr>
    </w:p>
    <w:p w:rsidR="00A35517" w:rsidRDefault="00A35517" w:rsidP="00A35517">
      <w:pPr>
        <w:spacing w:line="360" w:lineRule="auto"/>
        <w:jc w:val="right"/>
        <w:rPr>
          <w:rFonts w:ascii="Times" w:hAnsi="Times"/>
          <w:b/>
          <w:sz w:val="40"/>
          <w:szCs w:val="40"/>
        </w:rPr>
      </w:pPr>
      <w:r w:rsidRPr="00A35517">
        <w:rPr>
          <w:rFonts w:ascii="Times" w:hAnsi="Times"/>
          <w:b/>
          <w:sz w:val="40"/>
          <w:szCs w:val="40"/>
        </w:rPr>
        <w:t xml:space="preserve">Sobre </w:t>
      </w:r>
      <w:r w:rsidR="009946D7">
        <w:rPr>
          <w:rFonts w:ascii="Times" w:hAnsi="Times"/>
          <w:b/>
          <w:sz w:val="40"/>
          <w:szCs w:val="40"/>
        </w:rPr>
        <w:t>el</w:t>
      </w:r>
      <w:r w:rsidRPr="00A35517">
        <w:rPr>
          <w:rFonts w:ascii="Times" w:hAnsi="Times"/>
          <w:b/>
          <w:sz w:val="40"/>
          <w:szCs w:val="40"/>
        </w:rPr>
        <w:t xml:space="preserve"> autor</w:t>
      </w:r>
    </w:p>
    <w:p w:rsidR="009946D7" w:rsidRPr="009946D7" w:rsidRDefault="009946D7" w:rsidP="009946D7">
      <w:pPr>
        <w:spacing w:line="360" w:lineRule="auto"/>
        <w:rPr>
          <w:rFonts w:ascii="Times" w:hAnsi="Times"/>
          <w:sz w:val="28"/>
          <w:szCs w:val="28"/>
        </w:rPr>
      </w:pPr>
      <w:r w:rsidRPr="009946D7">
        <w:rPr>
          <w:rFonts w:ascii="Times" w:hAnsi="Times"/>
          <w:b/>
          <w:sz w:val="28"/>
          <w:szCs w:val="28"/>
        </w:rPr>
        <w:t xml:space="preserve">Michael </w:t>
      </w:r>
      <w:proofErr w:type="spellStart"/>
      <w:r w:rsidRPr="009946D7">
        <w:rPr>
          <w:rFonts w:ascii="Times" w:hAnsi="Times"/>
          <w:b/>
          <w:sz w:val="28"/>
          <w:szCs w:val="28"/>
        </w:rPr>
        <w:t>Kimmel</w:t>
      </w:r>
      <w:proofErr w:type="spellEnd"/>
      <w:r w:rsidRPr="009946D7">
        <w:rPr>
          <w:rFonts w:ascii="Times" w:hAnsi="Times"/>
          <w:sz w:val="28"/>
          <w:szCs w:val="28"/>
        </w:rPr>
        <w:t xml:space="preserve"> es un sociólogo estadounidense experto en estudios de género, considerado como uno de los principales especialistas a nivel mundial en el estudio de las masculinidades. Comenzó su carrera en los </w:t>
      </w:r>
      <w:r w:rsidRPr="009946D7">
        <w:rPr>
          <w:rFonts w:ascii="Times" w:hAnsi="Times"/>
          <w:sz w:val="28"/>
          <w:szCs w:val="28"/>
        </w:rPr>
        <w:lastRenderedPageBreak/>
        <w:t>años 70, ligado a la Universidad de Brown, para después doctorarse en Berkeley.</w:t>
      </w:r>
    </w:p>
    <w:p w:rsidR="009946D7" w:rsidRPr="009946D7" w:rsidRDefault="009946D7" w:rsidP="009946D7">
      <w:pPr>
        <w:spacing w:line="360" w:lineRule="auto"/>
        <w:ind w:firstLine="708"/>
        <w:rPr>
          <w:rFonts w:ascii="Times" w:hAnsi="Times"/>
          <w:sz w:val="28"/>
          <w:szCs w:val="28"/>
        </w:rPr>
      </w:pPr>
      <w:r w:rsidRPr="009946D7">
        <w:rPr>
          <w:rFonts w:ascii="Times" w:hAnsi="Times"/>
          <w:sz w:val="28"/>
          <w:szCs w:val="28"/>
        </w:rPr>
        <w:t xml:space="preserve">Fundador y editor de la prestigiosa revista </w:t>
      </w:r>
      <w:proofErr w:type="spellStart"/>
      <w:r w:rsidRPr="009946D7">
        <w:rPr>
          <w:rFonts w:ascii="Times" w:hAnsi="Times"/>
          <w:i/>
          <w:sz w:val="28"/>
          <w:szCs w:val="28"/>
        </w:rPr>
        <w:t>Men</w:t>
      </w:r>
      <w:proofErr w:type="spellEnd"/>
      <w:r w:rsidRPr="009946D7">
        <w:rPr>
          <w:rFonts w:ascii="Times" w:hAnsi="Times"/>
          <w:i/>
          <w:sz w:val="28"/>
          <w:szCs w:val="28"/>
        </w:rPr>
        <w:t xml:space="preserve"> and </w:t>
      </w:r>
      <w:proofErr w:type="spellStart"/>
      <w:r w:rsidRPr="009946D7">
        <w:rPr>
          <w:rFonts w:ascii="Times" w:hAnsi="Times"/>
          <w:i/>
          <w:sz w:val="28"/>
          <w:szCs w:val="28"/>
        </w:rPr>
        <w:t>Masculinities</w:t>
      </w:r>
      <w:proofErr w:type="spellEnd"/>
      <w:r w:rsidRPr="009946D7">
        <w:rPr>
          <w:rFonts w:ascii="Times" w:hAnsi="Times"/>
          <w:sz w:val="28"/>
          <w:szCs w:val="28"/>
        </w:rPr>
        <w:t xml:space="preserve">, es también el portavoz de la </w:t>
      </w:r>
      <w:proofErr w:type="spellStart"/>
      <w:r w:rsidRPr="009946D7">
        <w:rPr>
          <w:rFonts w:ascii="Times" w:hAnsi="Times"/>
          <w:i/>
          <w:sz w:val="28"/>
          <w:szCs w:val="28"/>
        </w:rPr>
        <w:t>National</w:t>
      </w:r>
      <w:proofErr w:type="spellEnd"/>
      <w:r w:rsidRPr="009946D7">
        <w:rPr>
          <w:rFonts w:ascii="Times" w:hAnsi="Times"/>
          <w:i/>
          <w:sz w:val="28"/>
          <w:szCs w:val="28"/>
        </w:rPr>
        <w:t xml:space="preserve"> </w:t>
      </w:r>
      <w:proofErr w:type="spellStart"/>
      <w:r w:rsidRPr="009946D7">
        <w:rPr>
          <w:rFonts w:ascii="Times" w:hAnsi="Times"/>
          <w:i/>
          <w:sz w:val="28"/>
          <w:szCs w:val="28"/>
        </w:rPr>
        <w:t>Organization</w:t>
      </w:r>
      <w:proofErr w:type="spellEnd"/>
      <w:r w:rsidRPr="009946D7">
        <w:rPr>
          <w:rFonts w:ascii="Times" w:hAnsi="Times"/>
          <w:i/>
          <w:sz w:val="28"/>
          <w:szCs w:val="28"/>
        </w:rPr>
        <w:t xml:space="preserve"> </w:t>
      </w:r>
      <w:proofErr w:type="spellStart"/>
      <w:r w:rsidRPr="009946D7">
        <w:rPr>
          <w:rFonts w:ascii="Times" w:hAnsi="Times"/>
          <w:i/>
          <w:sz w:val="28"/>
          <w:szCs w:val="28"/>
        </w:rPr>
        <w:t>for</w:t>
      </w:r>
      <w:proofErr w:type="spellEnd"/>
      <w:r w:rsidRPr="009946D7">
        <w:rPr>
          <w:rFonts w:ascii="Times" w:hAnsi="Times"/>
          <w:i/>
          <w:sz w:val="28"/>
          <w:szCs w:val="28"/>
        </w:rPr>
        <w:t xml:space="preserve"> </w:t>
      </w:r>
      <w:proofErr w:type="spellStart"/>
      <w:r w:rsidRPr="009946D7">
        <w:rPr>
          <w:rFonts w:ascii="Times" w:hAnsi="Times"/>
          <w:i/>
          <w:sz w:val="28"/>
          <w:szCs w:val="28"/>
        </w:rPr>
        <w:t>Men</w:t>
      </w:r>
      <w:proofErr w:type="spellEnd"/>
      <w:r w:rsidRPr="009946D7">
        <w:rPr>
          <w:rFonts w:ascii="Times" w:hAnsi="Times"/>
          <w:i/>
          <w:sz w:val="28"/>
          <w:szCs w:val="28"/>
        </w:rPr>
        <w:t xml:space="preserve"> </w:t>
      </w:r>
      <w:proofErr w:type="spellStart"/>
      <w:r w:rsidRPr="009946D7">
        <w:rPr>
          <w:rFonts w:ascii="Times" w:hAnsi="Times"/>
          <w:i/>
          <w:sz w:val="28"/>
          <w:szCs w:val="28"/>
        </w:rPr>
        <w:t>Against</w:t>
      </w:r>
      <w:proofErr w:type="spellEnd"/>
      <w:r w:rsidRPr="009946D7">
        <w:rPr>
          <w:rFonts w:ascii="Times" w:hAnsi="Times"/>
          <w:i/>
          <w:sz w:val="28"/>
          <w:szCs w:val="28"/>
        </w:rPr>
        <w:t xml:space="preserve"> </w:t>
      </w:r>
      <w:proofErr w:type="spellStart"/>
      <w:r w:rsidRPr="009946D7">
        <w:rPr>
          <w:rFonts w:ascii="Times" w:hAnsi="Times"/>
          <w:i/>
          <w:sz w:val="28"/>
          <w:szCs w:val="28"/>
        </w:rPr>
        <w:t>Sexism</w:t>
      </w:r>
      <w:proofErr w:type="spellEnd"/>
      <w:r w:rsidRPr="009946D7">
        <w:rPr>
          <w:rFonts w:ascii="Times" w:hAnsi="Times"/>
          <w:sz w:val="28"/>
          <w:szCs w:val="28"/>
        </w:rPr>
        <w:t xml:space="preserve">. En 2013, además, creó el </w:t>
      </w:r>
      <w:r w:rsidRPr="009946D7">
        <w:rPr>
          <w:rFonts w:ascii="Times" w:hAnsi="Times"/>
          <w:i/>
          <w:sz w:val="28"/>
          <w:szCs w:val="28"/>
        </w:rPr>
        <w:t xml:space="preserve">Center </w:t>
      </w:r>
      <w:proofErr w:type="spellStart"/>
      <w:r w:rsidRPr="009946D7">
        <w:rPr>
          <w:rFonts w:ascii="Times" w:hAnsi="Times"/>
          <w:i/>
          <w:sz w:val="28"/>
          <w:szCs w:val="28"/>
        </w:rPr>
        <w:t>for</w:t>
      </w:r>
      <w:proofErr w:type="spellEnd"/>
      <w:r w:rsidRPr="009946D7">
        <w:rPr>
          <w:rFonts w:ascii="Times" w:hAnsi="Times"/>
          <w:i/>
          <w:sz w:val="28"/>
          <w:szCs w:val="28"/>
        </w:rPr>
        <w:t xml:space="preserve"> </w:t>
      </w:r>
      <w:proofErr w:type="spellStart"/>
      <w:r w:rsidRPr="009946D7">
        <w:rPr>
          <w:rFonts w:ascii="Times" w:hAnsi="Times"/>
          <w:i/>
          <w:sz w:val="28"/>
          <w:szCs w:val="28"/>
        </w:rPr>
        <w:t>the</w:t>
      </w:r>
      <w:proofErr w:type="spellEnd"/>
      <w:r w:rsidRPr="009946D7">
        <w:rPr>
          <w:rFonts w:ascii="Times" w:hAnsi="Times"/>
          <w:i/>
          <w:sz w:val="28"/>
          <w:szCs w:val="28"/>
        </w:rPr>
        <w:t xml:space="preserve"> </w:t>
      </w:r>
      <w:proofErr w:type="spellStart"/>
      <w:r w:rsidRPr="009946D7">
        <w:rPr>
          <w:rFonts w:ascii="Times" w:hAnsi="Times"/>
          <w:i/>
          <w:sz w:val="28"/>
          <w:szCs w:val="28"/>
        </w:rPr>
        <w:t>Study</w:t>
      </w:r>
      <w:proofErr w:type="spellEnd"/>
      <w:r w:rsidRPr="009946D7">
        <w:rPr>
          <w:rFonts w:ascii="Times" w:hAnsi="Times"/>
          <w:i/>
          <w:sz w:val="28"/>
          <w:szCs w:val="28"/>
        </w:rPr>
        <w:t xml:space="preserve"> of </w:t>
      </w:r>
      <w:proofErr w:type="spellStart"/>
      <w:r w:rsidRPr="009946D7">
        <w:rPr>
          <w:rFonts w:ascii="Times" w:hAnsi="Times"/>
          <w:i/>
          <w:sz w:val="28"/>
          <w:szCs w:val="28"/>
        </w:rPr>
        <w:t>Men</w:t>
      </w:r>
      <w:proofErr w:type="spellEnd"/>
      <w:r w:rsidRPr="009946D7">
        <w:rPr>
          <w:rFonts w:ascii="Times" w:hAnsi="Times"/>
          <w:i/>
          <w:sz w:val="28"/>
          <w:szCs w:val="28"/>
        </w:rPr>
        <w:t xml:space="preserve"> and </w:t>
      </w:r>
      <w:proofErr w:type="spellStart"/>
      <w:r w:rsidRPr="009946D7">
        <w:rPr>
          <w:rFonts w:ascii="Times" w:hAnsi="Times"/>
          <w:i/>
          <w:sz w:val="28"/>
          <w:szCs w:val="28"/>
        </w:rPr>
        <w:t>Masculinities</w:t>
      </w:r>
      <w:proofErr w:type="spellEnd"/>
      <w:r w:rsidRPr="009946D7">
        <w:rPr>
          <w:rFonts w:ascii="Times" w:hAnsi="Times"/>
          <w:sz w:val="28"/>
          <w:szCs w:val="28"/>
        </w:rPr>
        <w:t xml:space="preserve">, adscrito a la </w:t>
      </w:r>
      <w:proofErr w:type="spellStart"/>
      <w:r w:rsidRPr="009946D7">
        <w:rPr>
          <w:rFonts w:ascii="Times" w:hAnsi="Times"/>
          <w:sz w:val="28"/>
          <w:szCs w:val="28"/>
        </w:rPr>
        <w:t>Stony</w:t>
      </w:r>
      <w:proofErr w:type="spellEnd"/>
      <w:r w:rsidRPr="009946D7">
        <w:rPr>
          <w:rFonts w:ascii="Times" w:hAnsi="Times"/>
          <w:sz w:val="28"/>
          <w:szCs w:val="28"/>
        </w:rPr>
        <w:t xml:space="preserve"> </w:t>
      </w:r>
      <w:proofErr w:type="spellStart"/>
      <w:r w:rsidRPr="009946D7">
        <w:rPr>
          <w:rFonts w:ascii="Times" w:hAnsi="Times"/>
          <w:sz w:val="28"/>
          <w:szCs w:val="28"/>
        </w:rPr>
        <w:t>Brook</w:t>
      </w:r>
      <w:proofErr w:type="spellEnd"/>
      <w:r w:rsidRPr="009946D7">
        <w:rPr>
          <w:rFonts w:ascii="Times" w:hAnsi="Times"/>
          <w:sz w:val="28"/>
          <w:szCs w:val="28"/>
        </w:rPr>
        <w:t xml:space="preserve"> </w:t>
      </w:r>
      <w:proofErr w:type="spellStart"/>
      <w:r w:rsidRPr="009946D7">
        <w:rPr>
          <w:rFonts w:ascii="Times" w:hAnsi="Times"/>
          <w:sz w:val="28"/>
          <w:szCs w:val="28"/>
        </w:rPr>
        <w:t>University</w:t>
      </w:r>
      <w:proofErr w:type="spellEnd"/>
      <w:r w:rsidRPr="009946D7">
        <w:rPr>
          <w:rFonts w:ascii="Times" w:hAnsi="Times"/>
          <w:sz w:val="28"/>
          <w:szCs w:val="28"/>
        </w:rPr>
        <w:t>, donde actualmente trabaja como docente.</w:t>
      </w:r>
    </w:p>
    <w:p w:rsidR="00A35517" w:rsidRDefault="009946D7" w:rsidP="009946D7">
      <w:pPr>
        <w:spacing w:line="360" w:lineRule="auto"/>
        <w:ind w:firstLine="708"/>
        <w:rPr>
          <w:rFonts w:ascii="Times" w:hAnsi="Times"/>
          <w:sz w:val="28"/>
          <w:szCs w:val="28"/>
        </w:rPr>
      </w:pPr>
      <w:r w:rsidRPr="009946D7">
        <w:rPr>
          <w:rFonts w:ascii="Times" w:hAnsi="Times"/>
          <w:sz w:val="28"/>
          <w:szCs w:val="28"/>
        </w:rPr>
        <w:t xml:space="preserve">Su bibliografía, tanto divulgativa como académica, es extensa. Originariamente, concibió </w:t>
      </w:r>
      <w:proofErr w:type="spellStart"/>
      <w:r w:rsidRPr="009946D7">
        <w:rPr>
          <w:rFonts w:ascii="Times" w:hAnsi="Times"/>
          <w:i/>
          <w:sz w:val="28"/>
          <w:szCs w:val="28"/>
        </w:rPr>
        <w:t>Angry</w:t>
      </w:r>
      <w:proofErr w:type="spellEnd"/>
      <w:r w:rsidRPr="009946D7">
        <w:rPr>
          <w:rFonts w:ascii="Times" w:hAnsi="Times"/>
          <w:i/>
          <w:sz w:val="28"/>
          <w:szCs w:val="28"/>
        </w:rPr>
        <w:t xml:space="preserve"> White </w:t>
      </w:r>
      <w:proofErr w:type="spellStart"/>
      <w:r w:rsidRPr="009946D7">
        <w:rPr>
          <w:rFonts w:ascii="Times" w:hAnsi="Times"/>
          <w:i/>
          <w:sz w:val="28"/>
          <w:szCs w:val="28"/>
        </w:rPr>
        <w:t>Men</w:t>
      </w:r>
      <w:proofErr w:type="spellEnd"/>
      <w:r w:rsidRPr="009946D7">
        <w:rPr>
          <w:rFonts w:ascii="Times" w:hAnsi="Times"/>
          <w:sz w:val="28"/>
          <w:szCs w:val="28"/>
        </w:rPr>
        <w:t xml:space="preserve"> en 2013 como un estudio sobre las masculinidades tradicionales en crisis ante la pérdida de privilegios. Sin embargo, en 2017, tras la inesperada victoria electoral de Donald </w:t>
      </w:r>
      <w:proofErr w:type="spellStart"/>
      <w:r w:rsidRPr="009946D7">
        <w:rPr>
          <w:rFonts w:ascii="Times" w:hAnsi="Times"/>
          <w:sz w:val="28"/>
          <w:szCs w:val="28"/>
        </w:rPr>
        <w:t>Trump</w:t>
      </w:r>
      <w:proofErr w:type="spellEnd"/>
      <w:r w:rsidRPr="009946D7">
        <w:rPr>
          <w:rFonts w:ascii="Times" w:hAnsi="Times"/>
          <w:sz w:val="28"/>
          <w:szCs w:val="28"/>
        </w:rPr>
        <w:t xml:space="preserve">, actualizó el libro, que muchos consideran premonitorio del </w:t>
      </w:r>
      <w:proofErr w:type="spellStart"/>
      <w:r w:rsidRPr="009946D7">
        <w:rPr>
          <w:rFonts w:ascii="Times" w:hAnsi="Times"/>
          <w:sz w:val="28"/>
          <w:szCs w:val="28"/>
        </w:rPr>
        <w:t>Trumpismo</w:t>
      </w:r>
      <w:proofErr w:type="spellEnd"/>
      <w:r w:rsidRPr="009946D7">
        <w:rPr>
          <w:rFonts w:ascii="Times" w:hAnsi="Times"/>
          <w:sz w:val="28"/>
          <w:szCs w:val="28"/>
        </w:rPr>
        <w:t>.</w:t>
      </w:r>
    </w:p>
    <w:p w:rsidR="009946D7" w:rsidRDefault="009946D7" w:rsidP="009946D7">
      <w:pPr>
        <w:spacing w:line="360" w:lineRule="auto"/>
        <w:ind w:firstLine="708"/>
        <w:rPr>
          <w:rFonts w:ascii="Times" w:hAnsi="Times"/>
          <w:sz w:val="28"/>
          <w:szCs w:val="28"/>
        </w:rPr>
      </w:pPr>
    </w:p>
    <w:p w:rsidR="009946D7" w:rsidRDefault="009946D7" w:rsidP="009946D7">
      <w:pPr>
        <w:spacing w:line="360" w:lineRule="auto"/>
        <w:jc w:val="right"/>
        <w:rPr>
          <w:rFonts w:ascii="Times" w:hAnsi="Times"/>
          <w:b/>
          <w:sz w:val="40"/>
          <w:szCs w:val="40"/>
        </w:rPr>
      </w:pPr>
      <w:r w:rsidRPr="00DD76E9">
        <w:rPr>
          <w:rFonts w:ascii="Times" w:hAnsi="Times"/>
          <w:b/>
          <w:sz w:val="40"/>
          <w:szCs w:val="40"/>
        </w:rPr>
        <w:t>S</w:t>
      </w:r>
      <w:r>
        <w:rPr>
          <w:rFonts w:ascii="Times" w:hAnsi="Times"/>
          <w:b/>
          <w:sz w:val="40"/>
          <w:szCs w:val="40"/>
        </w:rPr>
        <w:t>inopsis</w:t>
      </w:r>
    </w:p>
    <w:p w:rsidR="009946D7" w:rsidRPr="008F5167" w:rsidRDefault="009946D7" w:rsidP="009946D7">
      <w:pPr>
        <w:spacing w:line="360" w:lineRule="auto"/>
        <w:rPr>
          <w:rFonts w:ascii="Times" w:hAnsi="Times"/>
          <w:sz w:val="28"/>
          <w:szCs w:val="28"/>
        </w:rPr>
      </w:pPr>
      <w:r w:rsidRPr="008F5167">
        <w:rPr>
          <w:rFonts w:ascii="Times" w:hAnsi="Times"/>
          <w:b/>
          <w:sz w:val="28"/>
          <w:szCs w:val="28"/>
        </w:rPr>
        <w:t xml:space="preserve">¿Por qué están los </w:t>
      </w:r>
      <w:r w:rsidRPr="008F5167">
        <w:rPr>
          <w:rFonts w:ascii="Times" w:hAnsi="Times"/>
          <w:b/>
          <w:i/>
          <w:sz w:val="28"/>
          <w:szCs w:val="28"/>
        </w:rPr>
        <w:t>hombres cabreados</w:t>
      </w:r>
      <w:r w:rsidRPr="008F5167">
        <w:rPr>
          <w:rFonts w:ascii="Times" w:hAnsi="Times"/>
          <w:b/>
          <w:sz w:val="28"/>
          <w:szCs w:val="28"/>
        </w:rPr>
        <w:t>?</w:t>
      </w:r>
      <w:r w:rsidRPr="008F5167">
        <w:rPr>
          <w:rFonts w:ascii="Times" w:hAnsi="Times"/>
          <w:sz w:val="28"/>
          <w:szCs w:val="28"/>
        </w:rPr>
        <w:t xml:space="preserve"> Michael </w:t>
      </w:r>
      <w:proofErr w:type="spellStart"/>
      <w:r w:rsidRPr="008F5167">
        <w:rPr>
          <w:rFonts w:ascii="Times" w:hAnsi="Times"/>
          <w:sz w:val="28"/>
          <w:szCs w:val="28"/>
        </w:rPr>
        <w:t>Kimmel</w:t>
      </w:r>
      <w:proofErr w:type="spellEnd"/>
      <w:r w:rsidRPr="008F5167">
        <w:rPr>
          <w:rFonts w:ascii="Times" w:hAnsi="Times"/>
          <w:sz w:val="28"/>
          <w:szCs w:val="28"/>
        </w:rPr>
        <w:t xml:space="preserve">, uno de los más prestigiosos sociólogos a nivel mundial en estudios sobre la masculinidad, se hizo esta pregunta en el año 2013. Para responder a ella, decidió pasar cientos de horas en compañía de estos </w:t>
      </w:r>
      <w:proofErr w:type="spellStart"/>
      <w:r w:rsidRPr="008F5167">
        <w:rPr>
          <w:rFonts w:ascii="Times" w:hAnsi="Times"/>
          <w:i/>
          <w:sz w:val="28"/>
          <w:szCs w:val="28"/>
        </w:rPr>
        <w:t>Angry</w:t>
      </w:r>
      <w:proofErr w:type="spellEnd"/>
      <w:r w:rsidRPr="008F5167">
        <w:rPr>
          <w:rFonts w:ascii="Times" w:hAnsi="Times"/>
          <w:i/>
          <w:sz w:val="28"/>
          <w:szCs w:val="28"/>
        </w:rPr>
        <w:t xml:space="preserve"> White </w:t>
      </w:r>
      <w:proofErr w:type="spellStart"/>
      <w:r w:rsidRPr="008F5167">
        <w:rPr>
          <w:rFonts w:ascii="Times" w:hAnsi="Times"/>
          <w:i/>
          <w:sz w:val="28"/>
          <w:szCs w:val="28"/>
        </w:rPr>
        <w:t>Men</w:t>
      </w:r>
      <w:proofErr w:type="spellEnd"/>
      <w:r w:rsidRPr="008F5167">
        <w:rPr>
          <w:rFonts w:ascii="Times" w:hAnsi="Times"/>
          <w:sz w:val="28"/>
          <w:szCs w:val="28"/>
        </w:rPr>
        <w:t xml:space="preserve">: desde activistas por </w:t>
      </w:r>
      <w:r w:rsidRPr="008F5167">
        <w:rPr>
          <w:rFonts w:ascii="Times" w:hAnsi="Times"/>
          <w:i/>
          <w:sz w:val="28"/>
          <w:szCs w:val="28"/>
        </w:rPr>
        <w:t>los derechos de los hombres</w:t>
      </w:r>
      <w:r w:rsidRPr="008F5167">
        <w:rPr>
          <w:rFonts w:ascii="Times" w:hAnsi="Times"/>
          <w:sz w:val="28"/>
          <w:szCs w:val="28"/>
        </w:rPr>
        <w:t xml:space="preserve">, pasando por supremacistas blancos, estudiantes o, sencillamente, trabajadores de a pie. Lo que detectó fue toda una serie de cambios sísmicos de raíz económica, social, política y cultural, que ha dejado a muchos hombres, todavía anclados en una idea obsoleta de masculinidad, con una sensación de confusión, traición y finalmente ira. Fruto de sus análisis, el autor acuña la expresión «derechos agraviados» </w:t>
      </w:r>
      <w:r w:rsidRPr="008F5167">
        <w:rPr>
          <w:rFonts w:ascii="Times" w:hAnsi="Times"/>
          <w:sz w:val="28"/>
          <w:szCs w:val="28"/>
        </w:rPr>
        <w:lastRenderedPageBreak/>
        <w:t xml:space="preserve">para referirse a la privación de unos beneficios que estos </w:t>
      </w:r>
      <w:r w:rsidRPr="008F5167">
        <w:rPr>
          <w:rFonts w:ascii="Times" w:hAnsi="Times"/>
          <w:i/>
          <w:sz w:val="28"/>
          <w:szCs w:val="28"/>
        </w:rPr>
        <w:t xml:space="preserve">hombres —blancos— cabreados </w:t>
      </w:r>
      <w:r w:rsidRPr="008F5167">
        <w:rPr>
          <w:rFonts w:ascii="Times" w:hAnsi="Times"/>
          <w:sz w:val="28"/>
          <w:szCs w:val="28"/>
        </w:rPr>
        <w:t xml:space="preserve">creen poseer por el mero hecho </w:t>
      </w:r>
      <w:r w:rsidRPr="008F5167">
        <w:rPr>
          <w:rFonts w:ascii="Times" w:hAnsi="Times"/>
          <w:i/>
          <w:sz w:val="28"/>
          <w:szCs w:val="28"/>
        </w:rPr>
        <w:t>de ser.</w:t>
      </w:r>
    </w:p>
    <w:p w:rsidR="009946D7" w:rsidRDefault="009946D7" w:rsidP="009946D7">
      <w:pPr>
        <w:spacing w:line="360" w:lineRule="auto"/>
        <w:rPr>
          <w:rFonts w:ascii="Times" w:hAnsi="Times"/>
          <w:sz w:val="28"/>
          <w:szCs w:val="28"/>
        </w:rPr>
      </w:pPr>
    </w:p>
    <w:p w:rsidR="009946D7" w:rsidRPr="008F5167" w:rsidRDefault="009946D7" w:rsidP="009946D7">
      <w:pPr>
        <w:spacing w:line="360" w:lineRule="auto"/>
        <w:rPr>
          <w:rFonts w:ascii="Times" w:hAnsi="Times"/>
          <w:sz w:val="28"/>
          <w:szCs w:val="28"/>
        </w:rPr>
      </w:pPr>
      <w:r w:rsidRPr="008F5167">
        <w:rPr>
          <w:rFonts w:ascii="Times" w:hAnsi="Times"/>
          <w:sz w:val="28"/>
          <w:szCs w:val="28"/>
        </w:rPr>
        <w:t xml:space="preserve">En 2016, con la inesperada victoria de Donald </w:t>
      </w:r>
      <w:proofErr w:type="spellStart"/>
      <w:r w:rsidRPr="008F5167">
        <w:rPr>
          <w:rFonts w:ascii="Times" w:hAnsi="Times"/>
          <w:sz w:val="28"/>
          <w:szCs w:val="28"/>
        </w:rPr>
        <w:t>Trump</w:t>
      </w:r>
      <w:proofErr w:type="spellEnd"/>
      <w:r w:rsidRPr="008F5167">
        <w:rPr>
          <w:rFonts w:ascii="Times" w:hAnsi="Times"/>
          <w:sz w:val="28"/>
          <w:szCs w:val="28"/>
        </w:rPr>
        <w:t>, este lúcido ensayo sobre la pérdida de privilegios masculinos cobró una renovada actualidad que, con el auge global de las derechas populistas, merece ser analizado con mayor calma y profundidad.</w:t>
      </w:r>
    </w:p>
    <w:p w:rsidR="009946D7" w:rsidRPr="008F5167" w:rsidRDefault="009946D7" w:rsidP="009946D7">
      <w:pPr>
        <w:spacing w:line="360" w:lineRule="auto"/>
        <w:ind w:firstLine="708"/>
        <w:rPr>
          <w:rFonts w:ascii="Times" w:hAnsi="Times"/>
          <w:sz w:val="28"/>
          <w:szCs w:val="28"/>
        </w:rPr>
      </w:pPr>
      <w:r w:rsidRPr="008F5167">
        <w:rPr>
          <w:rFonts w:ascii="Times" w:hAnsi="Times"/>
          <w:sz w:val="28"/>
          <w:szCs w:val="28"/>
        </w:rPr>
        <w:t xml:space="preserve">Esta es una edición revisada y actualizada en 2017 por su autor —incluyendo un prólogo adaptado a la </w:t>
      </w:r>
      <w:r w:rsidRPr="008F5167">
        <w:rPr>
          <w:rFonts w:ascii="Times" w:hAnsi="Times"/>
          <w:i/>
          <w:sz w:val="28"/>
          <w:szCs w:val="28"/>
        </w:rPr>
        <w:t xml:space="preserve">era </w:t>
      </w:r>
      <w:proofErr w:type="spellStart"/>
      <w:r w:rsidRPr="008F5167">
        <w:rPr>
          <w:rFonts w:ascii="Times" w:hAnsi="Times"/>
          <w:i/>
          <w:sz w:val="28"/>
          <w:szCs w:val="28"/>
        </w:rPr>
        <w:t>Trump</w:t>
      </w:r>
      <w:proofErr w:type="spellEnd"/>
      <w:r w:rsidRPr="008F5167">
        <w:rPr>
          <w:rFonts w:ascii="Times" w:hAnsi="Times"/>
          <w:sz w:val="28"/>
          <w:szCs w:val="28"/>
        </w:rPr>
        <w:t>—, que pone de manifiesto la relevancia del género para comprender las claves de un nuevo mundo por venir.</w:t>
      </w:r>
    </w:p>
    <w:p w:rsidR="009946D7" w:rsidRDefault="009946D7" w:rsidP="009946D7">
      <w:pPr>
        <w:spacing w:line="360" w:lineRule="auto"/>
        <w:ind w:firstLine="708"/>
        <w:rPr>
          <w:rFonts w:ascii="Times" w:hAnsi="Times"/>
          <w:sz w:val="28"/>
          <w:szCs w:val="28"/>
        </w:rPr>
      </w:pPr>
    </w:p>
    <w:p w:rsidR="00A35517" w:rsidRDefault="009946D7" w:rsidP="00A35517">
      <w:pPr>
        <w:spacing w:line="360" w:lineRule="auto"/>
        <w:ind w:firstLine="708"/>
        <w:jc w:val="right"/>
        <w:rPr>
          <w:rFonts w:ascii="Times" w:hAnsi="Times"/>
          <w:b/>
          <w:sz w:val="40"/>
          <w:szCs w:val="40"/>
        </w:rPr>
      </w:pPr>
      <w:r>
        <w:rPr>
          <w:rFonts w:ascii="Times" w:hAnsi="Times"/>
          <w:b/>
          <w:sz w:val="40"/>
          <w:szCs w:val="40"/>
        </w:rPr>
        <w:t>Datos y curiosidades sobre el libro y el autor</w:t>
      </w:r>
    </w:p>
    <w:p w:rsidR="009946D7" w:rsidRDefault="009946D7" w:rsidP="00910EF8">
      <w:pPr>
        <w:pStyle w:val="Prrafodelista"/>
        <w:numPr>
          <w:ilvl w:val="0"/>
          <w:numId w:val="1"/>
        </w:numPr>
        <w:spacing w:line="276" w:lineRule="auto"/>
        <w:rPr>
          <w:rFonts w:ascii="Times" w:hAnsi="Times"/>
          <w:sz w:val="28"/>
          <w:szCs w:val="28"/>
        </w:rPr>
      </w:pPr>
      <w:r w:rsidRPr="009946D7">
        <w:rPr>
          <w:rFonts w:ascii="Times" w:hAnsi="Times"/>
          <w:sz w:val="28"/>
          <w:szCs w:val="28"/>
        </w:rPr>
        <w:t xml:space="preserve">Michael </w:t>
      </w:r>
      <w:proofErr w:type="spellStart"/>
      <w:r w:rsidRPr="009946D7">
        <w:rPr>
          <w:rFonts w:ascii="Times" w:hAnsi="Times"/>
          <w:sz w:val="28"/>
          <w:szCs w:val="28"/>
        </w:rPr>
        <w:t>Kimmel</w:t>
      </w:r>
      <w:proofErr w:type="spellEnd"/>
      <w:r w:rsidRPr="009946D7">
        <w:rPr>
          <w:rFonts w:ascii="Times" w:hAnsi="Times"/>
          <w:sz w:val="28"/>
          <w:szCs w:val="28"/>
        </w:rPr>
        <w:t xml:space="preserve"> es el autor de una de las charlas TED </w:t>
      </w:r>
      <w:proofErr w:type="spellStart"/>
      <w:r w:rsidRPr="009946D7">
        <w:rPr>
          <w:rFonts w:ascii="Times" w:hAnsi="Times"/>
          <w:sz w:val="28"/>
          <w:szCs w:val="28"/>
        </w:rPr>
        <w:t>Talks</w:t>
      </w:r>
      <w:proofErr w:type="spellEnd"/>
      <w:r w:rsidRPr="009946D7">
        <w:rPr>
          <w:rFonts w:ascii="Times" w:hAnsi="Times"/>
          <w:sz w:val="28"/>
          <w:szCs w:val="28"/>
        </w:rPr>
        <w:t xml:space="preserve"> con más visionados. Su título: </w:t>
      </w:r>
      <w:r w:rsidRPr="00910EF8">
        <w:rPr>
          <w:rFonts w:ascii="Times" w:hAnsi="Times"/>
          <w:b/>
          <w:i/>
          <w:sz w:val="28"/>
          <w:szCs w:val="28"/>
        </w:rPr>
        <w:t>¿Por qué la igualdad de género es buena para todos, incluso para los hombres?</w:t>
      </w:r>
      <w:r w:rsidRPr="009946D7">
        <w:rPr>
          <w:rFonts w:ascii="Times" w:hAnsi="Times"/>
          <w:i/>
          <w:sz w:val="28"/>
          <w:szCs w:val="28"/>
        </w:rPr>
        <w:t xml:space="preserve"> </w:t>
      </w:r>
      <w:r w:rsidRPr="009946D7">
        <w:rPr>
          <w:rFonts w:ascii="Times" w:hAnsi="Times"/>
          <w:sz w:val="28"/>
          <w:szCs w:val="28"/>
        </w:rPr>
        <w:t xml:space="preserve">Enlace: </w:t>
      </w:r>
      <w:hyperlink r:id="rId9" w:history="1">
        <w:r w:rsidRPr="009946D7">
          <w:rPr>
            <w:rStyle w:val="Hipervnculo"/>
            <w:rFonts w:ascii="Times" w:hAnsi="Times"/>
            <w:sz w:val="28"/>
            <w:szCs w:val="28"/>
          </w:rPr>
          <w:t>https://www.ted.com/talks/michael_kimmel_why_gender_equality_is_good_for_everyone_men_included?language=es</w:t>
        </w:r>
      </w:hyperlink>
    </w:p>
    <w:p w:rsidR="009946D7" w:rsidRDefault="009946D7" w:rsidP="009946D7">
      <w:pPr>
        <w:rPr>
          <w:rFonts w:ascii="Times" w:hAnsi="Times"/>
          <w:sz w:val="28"/>
          <w:szCs w:val="28"/>
        </w:rPr>
      </w:pPr>
    </w:p>
    <w:p w:rsidR="009946D7" w:rsidRDefault="009946D7" w:rsidP="009946D7">
      <w:pPr>
        <w:jc w:val="center"/>
        <w:rPr>
          <w:rFonts w:ascii="Times" w:hAnsi="Times"/>
          <w:sz w:val="28"/>
          <w:szCs w:val="28"/>
        </w:rPr>
      </w:pPr>
      <w:r>
        <w:rPr>
          <w:rFonts w:ascii="Times" w:hAnsi="Times"/>
          <w:noProof/>
          <w:sz w:val="28"/>
          <w:szCs w:val="28"/>
        </w:rPr>
        <w:drawing>
          <wp:inline distT="0" distB="0" distL="0" distR="0">
            <wp:extent cx="4315564" cy="269710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D1.png"/>
                    <pic:cNvPicPr/>
                  </pic:nvPicPr>
                  <pic:blipFill>
                    <a:blip r:embed="rId10"/>
                    <a:stretch>
                      <a:fillRect/>
                    </a:stretch>
                  </pic:blipFill>
                  <pic:spPr>
                    <a:xfrm>
                      <a:off x="0" y="0"/>
                      <a:ext cx="4399978" cy="2749856"/>
                    </a:xfrm>
                    <a:prstGeom prst="rect">
                      <a:avLst/>
                    </a:prstGeom>
                  </pic:spPr>
                </pic:pic>
              </a:graphicData>
            </a:graphic>
          </wp:inline>
        </w:drawing>
      </w:r>
    </w:p>
    <w:p w:rsidR="009946D7" w:rsidRDefault="009946D7" w:rsidP="009946D7">
      <w:pPr>
        <w:rPr>
          <w:rFonts w:ascii="Times" w:hAnsi="Times"/>
          <w:sz w:val="28"/>
          <w:szCs w:val="28"/>
        </w:rPr>
      </w:pPr>
    </w:p>
    <w:p w:rsidR="009946D7" w:rsidRDefault="00910EF8" w:rsidP="00910EF8">
      <w:pPr>
        <w:pStyle w:val="Prrafodelista"/>
        <w:numPr>
          <w:ilvl w:val="0"/>
          <w:numId w:val="1"/>
        </w:numPr>
        <w:spacing w:line="276" w:lineRule="auto"/>
        <w:rPr>
          <w:rFonts w:ascii="Times" w:hAnsi="Times"/>
          <w:sz w:val="28"/>
          <w:szCs w:val="28"/>
        </w:rPr>
      </w:pPr>
      <w:r>
        <w:rPr>
          <w:rFonts w:ascii="Times" w:hAnsi="Times"/>
          <w:sz w:val="28"/>
          <w:szCs w:val="28"/>
        </w:rPr>
        <w:t xml:space="preserve">El libro recoge las voces de un sinfín de perfiles de hombres, incluyendo desde los más moderados (padres divorciados en asociaciones por la defensa de sus derechos como padres, hasta los más extremos, como neonazis supremacistas blancos). </w:t>
      </w:r>
    </w:p>
    <w:p w:rsidR="00910EF8" w:rsidRDefault="00910EF8" w:rsidP="00910EF8">
      <w:pPr>
        <w:spacing w:line="276" w:lineRule="auto"/>
        <w:rPr>
          <w:rFonts w:ascii="Times" w:hAnsi="Times"/>
          <w:sz w:val="28"/>
          <w:szCs w:val="28"/>
        </w:rPr>
      </w:pPr>
    </w:p>
    <w:p w:rsidR="00910EF8" w:rsidRDefault="00910EF8" w:rsidP="00910EF8">
      <w:pPr>
        <w:pStyle w:val="Prrafodelista"/>
        <w:numPr>
          <w:ilvl w:val="0"/>
          <w:numId w:val="1"/>
        </w:numPr>
        <w:spacing w:line="276" w:lineRule="auto"/>
        <w:rPr>
          <w:rFonts w:ascii="Times" w:hAnsi="Times"/>
          <w:sz w:val="28"/>
          <w:szCs w:val="28"/>
        </w:rPr>
      </w:pPr>
      <w:r>
        <w:rPr>
          <w:rFonts w:ascii="Times" w:hAnsi="Times"/>
          <w:sz w:val="28"/>
          <w:szCs w:val="28"/>
        </w:rPr>
        <w:t xml:space="preserve">Michael </w:t>
      </w:r>
      <w:proofErr w:type="spellStart"/>
      <w:r>
        <w:rPr>
          <w:rFonts w:ascii="Times" w:hAnsi="Times"/>
          <w:sz w:val="28"/>
          <w:szCs w:val="28"/>
        </w:rPr>
        <w:t>Kimmel</w:t>
      </w:r>
      <w:proofErr w:type="spellEnd"/>
      <w:r>
        <w:rPr>
          <w:rFonts w:ascii="Times" w:hAnsi="Times"/>
          <w:sz w:val="28"/>
          <w:szCs w:val="28"/>
        </w:rPr>
        <w:t xml:space="preserve"> imparte conferencias alrededor del mundo en las que reflexiona sobre la importancia de la igualdad en ambientes laborales y corporativos. </w:t>
      </w:r>
    </w:p>
    <w:p w:rsidR="00910EF8" w:rsidRPr="00910EF8" w:rsidRDefault="00910EF8" w:rsidP="00910EF8">
      <w:pPr>
        <w:pStyle w:val="Prrafodelista"/>
        <w:rPr>
          <w:rFonts w:ascii="Times" w:hAnsi="Times"/>
          <w:sz w:val="28"/>
          <w:szCs w:val="28"/>
        </w:rPr>
      </w:pPr>
    </w:p>
    <w:p w:rsidR="00910EF8" w:rsidRPr="00910EF8" w:rsidRDefault="00910EF8" w:rsidP="00910EF8">
      <w:pPr>
        <w:pStyle w:val="Prrafodelista"/>
        <w:numPr>
          <w:ilvl w:val="0"/>
          <w:numId w:val="1"/>
        </w:numPr>
        <w:spacing w:line="276" w:lineRule="auto"/>
        <w:rPr>
          <w:rFonts w:ascii="Times" w:hAnsi="Times"/>
          <w:sz w:val="28"/>
          <w:szCs w:val="28"/>
        </w:rPr>
      </w:pPr>
      <w:proofErr w:type="spellStart"/>
      <w:r>
        <w:rPr>
          <w:rFonts w:ascii="Times" w:hAnsi="Times"/>
          <w:sz w:val="28"/>
          <w:szCs w:val="28"/>
        </w:rPr>
        <w:t>Kimmel</w:t>
      </w:r>
      <w:proofErr w:type="spellEnd"/>
      <w:r>
        <w:rPr>
          <w:rFonts w:ascii="Times" w:hAnsi="Times"/>
          <w:sz w:val="28"/>
          <w:szCs w:val="28"/>
        </w:rPr>
        <w:t xml:space="preserve"> acuña el término </w:t>
      </w:r>
      <w:r w:rsidRPr="00910EF8">
        <w:rPr>
          <w:rFonts w:ascii="Times" w:hAnsi="Times"/>
          <w:b/>
          <w:sz w:val="28"/>
          <w:szCs w:val="28"/>
        </w:rPr>
        <w:t>«derecho agraviado»</w:t>
      </w:r>
      <w:r>
        <w:rPr>
          <w:rFonts w:ascii="Times" w:hAnsi="Times"/>
          <w:sz w:val="28"/>
          <w:szCs w:val="28"/>
        </w:rPr>
        <w:t xml:space="preserve"> para referirse al conflicto generado por la pérdida de privilegios por parte de los hombres. </w:t>
      </w:r>
    </w:p>
    <w:p w:rsidR="00910EF8" w:rsidRPr="00910EF8" w:rsidRDefault="00910EF8" w:rsidP="00910EF8">
      <w:pPr>
        <w:spacing w:line="276" w:lineRule="auto"/>
        <w:rPr>
          <w:rFonts w:ascii="Times" w:hAnsi="Times"/>
          <w:sz w:val="28"/>
          <w:szCs w:val="28"/>
        </w:rPr>
      </w:pPr>
    </w:p>
    <w:p w:rsidR="00B60A78" w:rsidRDefault="00B60A78" w:rsidP="00910EF8">
      <w:pPr>
        <w:spacing w:line="360" w:lineRule="auto"/>
        <w:jc w:val="right"/>
        <w:rPr>
          <w:rFonts w:ascii="Times" w:hAnsi="Times"/>
          <w:b/>
          <w:sz w:val="40"/>
          <w:szCs w:val="40"/>
        </w:rPr>
      </w:pPr>
      <w:r w:rsidRPr="00B60A78">
        <w:rPr>
          <w:rFonts w:ascii="Times" w:hAnsi="Times"/>
          <w:b/>
          <w:sz w:val="40"/>
          <w:szCs w:val="40"/>
        </w:rPr>
        <w:t>F</w:t>
      </w:r>
      <w:r w:rsidR="00910EF8">
        <w:rPr>
          <w:rFonts w:ascii="Times" w:hAnsi="Times"/>
          <w:b/>
          <w:sz w:val="40"/>
          <w:szCs w:val="40"/>
        </w:rPr>
        <w:t>icha técnica</w:t>
      </w:r>
    </w:p>
    <w:p w:rsidR="005A640E" w:rsidRDefault="005A640E" w:rsidP="00910EF8">
      <w:pPr>
        <w:rPr>
          <w:rFonts w:ascii="Times" w:hAnsi="Times"/>
          <w:b/>
          <w:i/>
          <w:sz w:val="26"/>
          <w:szCs w:val="26"/>
        </w:rPr>
      </w:pPr>
    </w:p>
    <w:p w:rsidR="005A640E" w:rsidRPr="005A640E" w:rsidRDefault="005A640E" w:rsidP="005A640E">
      <w:pPr>
        <w:spacing w:line="276" w:lineRule="auto"/>
        <w:jc w:val="right"/>
        <w:rPr>
          <w:rFonts w:ascii="Times" w:hAnsi="Times"/>
          <w:i/>
          <w:sz w:val="28"/>
          <w:szCs w:val="28"/>
        </w:rPr>
      </w:pPr>
      <w:r w:rsidRPr="005A640E">
        <w:rPr>
          <w:rFonts w:ascii="Times" w:hAnsi="Times"/>
          <w:sz w:val="28"/>
          <w:szCs w:val="28"/>
        </w:rPr>
        <w:t xml:space="preserve">Título: </w:t>
      </w:r>
      <w:r w:rsidRPr="005A640E">
        <w:rPr>
          <w:rFonts w:ascii="Times" w:hAnsi="Times"/>
          <w:i/>
          <w:sz w:val="28"/>
          <w:szCs w:val="28"/>
        </w:rPr>
        <w:t>Hombres (blancos) cabreados. La masculinidad al final de una era.</w:t>
      </w:r>
    </w:p>
    <w:p w:rsidR="005A640E" w:rsidRPr="005A640E" w:rsidRDefault="005A640E" w:rsidP="005A640E">
      <w:pPr>
        <w:spacing w:line="276" w:lineRule="auto"/>
        <w:jc w:val="right"/>
        <w:rPr>
          <w:rFonts w:ascii="Times" w:hAnsi="Times"/>
          <w:sz w:val="28"/>
          <w:szCs w:val="28"/>
        </w:rPr>
      </w:pPr>
      <w:r w:rsidRPr="005A640E">
        <w:rPr>
          <w:rFonts w:ascii="Times" w:hAnsi="Times"/>
          <w:sz w:val="28"/>
          <w:szCs w:val="28"/>
        </w:rPr>
        <w:t xml:space="preserve">Autor: Michael </w:t>
      </w:r>
      <w:proofErr w:type="spellStart"/>
      <w:r w:rsidRPr="005A640E">
        <w:rPr>
          <w:rFonts w:ascii="Times" w:hAnsi="Times"/>
          <w:sz w:val="28"/>
          <w:szCs w:val="28"/>
        </w:rPr>
        <w:t>Kimmel</w:t>
      </w:r>
      <w:proofErr w:type="spellEnd"/>
    </w:p>
    <w:p w:rsidR="005A640E" w:rsidRPr="005A640E" w:rsidRDefault="005A640E" w:rsidP="005A640E">
      <w:pPr>
        <w:spacing w:line="276" w:lineRule="auto"/>
        <w:jc w:val="right"/>
        <w:rPr>
          <w:rFonts w:ascii="Times" w:hAnsi="Times"/>
          <w:sz w:val="28"/>
          <w:szCs w:val="28"/>
        </w:rPr>
      </w:pPr>
      <w:r w:rsidRPr="005A640E">
        <w:rPr>
          <w:rFonts w:ascii="Times" w:hAnsi="Times"/>
          <w:sz w:val="28"/>
          <w:szCs w:val="28"/>
        </w:rPr>
        <w:t xml:space="preserve">Traducción: Daniel Esteban </w:t>
      </w:r>
      <w:proofErr w:type="spellStart"/>
      <w:r w:rsidRPr="005A640E">
        <w:rPr>
          <w:rFonts w:ascii="Times" w:hAnsi="Times"/>
          <w:sz w:val="28"/>
          <w:szCs w:val="28"/>
        </w:rPr>
        <w:t>Sanzol</w:t>
      </w:r>
      <w:proofErr w:type="spellEnd"/>
    </w:p>
    <w:p w:rsidR="005A640E" w:rsidRPr="005A640E" w:rsidRDefault="005A640E" w:rsidP="005A640E">
      <w:pPr>
        <w:spacing w:line="276" w:lineRule="auto"/>
        <w:jc w:val="right"/>
        <w:rPr>
          <w:rFonts w:ascii="Times" w:hAnsi="Times"/>
          <w:sz w:val="28"/>
          <w:szCs w:val="28"/>
        </w:rPr>
      </w:pPr>
      <w:r w:rsidRPr="005A640E">
        <w:rPr>
          <w:rFonts w:ascii="Times" w:hAnsi="Times"/>
          <w:sz w:val="28"/>
          <w:szCs w:val="28"/>
        </w:rPr>
        <w:t>---</w:t>
      </w:r>
    </w:p>
    <w:p w:rsidR="005A640E" w:rsidRPr="005A640E" w:rsidRDefault="005A640E" w:rsidP="005A640E">
      <w:pPr>
        <w:spacing w:line="276" w:lineRule="auto"/>
        <w:jc w:val="right"/>
        <w:rPr>
          <w:rFonts w:ascii="Times" w:hAnsi="Times"/>
          <w:sz w:val="28"/>
          <w:szCs w:val="28"/>
        </w:rPr>
      </w:pPr>
      <w:r w:rsidRPr="005A640E">
        <w:rPr>
          <w:rFonts w:ascii="Times" w:hAnsi="Times"/>
          <w:sz w:val="28"/>
          <w:szCs w:val="28"/>
        </w:rPr>
        <w:t>Diseño: Irene Bofill</w:t>
      </w:r>
    </w:p>
    <w:p w:rsidR="005A640E" w:rsidRPr="005A640E" w:rsidRDefault="005A640E" w:rsidP="005A640E">
      <w:pPr>
        <w:spacing w:line="276" w:lineRule="auto"/>
        <w:jc w:val="right"/>
        <w:rPr>
          <w:rFonts w:ascii="Times" w:hAnsi="Times"/>
          <w:sz w:val="28"/>
          <w:szCs w:val="28"/>
        </w:rPr>
      </w:pPr>
      <w:r w:rsidRPr="005A640E">
        <w:rPr>
          <w:rFonts w:ascii="Times" w:hAnsi="Times"/>
          <w:sz w:val="28"/>
          <w:szCs w:val="28"/>
        </w:rPr>
        <w:t xml:space="preserve">Colección: </w:t>
      </w:r>
      <w:proofErr w:type="spellStart"/>
      <w:r w:rsidRPr="005A640E">
        <w:rPr>
          <w:rFonts w:ascii="Times" w:hAnsi="Times"/>
          <w:sz w:val="28"/>
          <w:szCs w:val="28"/>
        </w:rPr>
        <w:t>Barlin</w:t>
      </w:r>
      <w:proofErr w:type="spellEnd"/>
      <w:r w:rsidRPr="005A640E">
        <w:rPr>
          <w:rFonts w:ascii="Times" w:hAnsi="Times"/>
          <w:sz w:val="28"/>
          <w:szCs w:val="28"/>
        </w:rPr>
        <w:t xml:space="preserve"> Paisaje #9</w:t>
      </w:r>
    </w:p>
    <w:p w:rsidR="005A640E" w:rsidRPr="005A640E" w:rsidRDefault="005A640E" w:rsidP="005A640E">
      <w:pPr>
        <w:spacing w:line="276" w:lineRule="auto"/>
        <w:jc w:val="right"/>
        <w:rPr>
          <w:rFonts w:ascii="Times" w:hAnsi="Times"/>
          <w:sz w:val="28"/>
          <w:szCs w:val="28"/>
        </w:rPr>
      </w:pPr>
      <w:r w:rsidRPr="005A640E">
        <w:rPr>
          <w:rFonts w:ascii="Times" w:hAnsi="Times"/>
          <w:sz w:val="28"/>
          <w:szCs w:val="28"/>
        </w:rPr>
        <w:t>Páginas: 416</w:t>
      </w:r>
    </w:p>
    <w:p w:rsidR="005A640E" w:rsidRPr="005A640E" w:rsidRDefault="005A640E" w:rsidP="005A640E">
      <w:pPr>
        <w:spacing w:line="276" w:lineRule="auto"/>
        <w:jc w:val="right"/>
        <w:rPr>
          <w:rFonts w:ascii="Times" w:hAnsi="Times"/>
          <w:sz w:val="28"/>
          <w:szCs w:val="28"/>
        </w:rPr>
      </w:pPr>
      <w:r w:rsidRPr="005A640E">
        <w:rPr>
          <w:rFonts w:ascii="Times" w:hAnsi="Times"/>
          <w:sz w:val="28"/>
          <w:szCs w:val="28"/>
        </w:rPr>
        <w:t>Formato: 15 x 21,5 cm.</w:t>
      </w:r>
    </w:p>
    <w:p w:rsidR="005A640E" w:rsidRDefault="005A640E" w:rsidP="005A640E">
      <w:pPr>
        <w:spacing w:line="276" w:lineRule="auto"/>
        <w:jc w:val="right"/>
        <w:rPr>
          <w:rFonts w:ascii="Times" w:hAnsi="Times"/>
          <w:sz w:val="28"/>
          <w:szCs w:val="28"/>
        </w:rPr>
      </w:pPr>
      <w:r w:rsidRPr="005A640E">
        <w:rPr>
          <w:rFonts w:ascii="Times" w:hAnsi="Times"/>
          <w:sz w:val="28"/>
          <w:szCs w:val="28"/>
        </w:rPr>
        <w:t>ISBN</w:t>
      </w:r>
      <w:r w:rsidR="006A6F99">
        <w:rPr>
          <w:rFonts w:ascii="Times" w:hAnsi="Times"/>
          <w:sz w:val="28"/>
          <w:szCs w:val="28"/>
        </w:rPr>
        <w:t xml:space="preserve"> </w:t>
      </w:r>
      <w:proofErr w:type="spellStart"/>
      <w:r w:rsidR="006A6F99">
        <w:rPr>
          <w:rFonts w:ascii="Times" w:hAnsi="Times"/>
          <w:sz w:val="28"/>
          <w:szCs w:val="28"/>
        </w:rPr>
        <w:t>Barlin</w:t>
      </w:r>
      <w:proofErr w:type="spellEnd"/>
      <w:r w:rsidR="006A6F99">
        <w:rPr>
          <w:rFonts w:ascii="Times" w:hAnsi="Times"/>
          <w:sz w:val="28"/>
          <w:szCs w:val="28"/>
        </w:rPr>
        <w:t xml:space="preserve"> Libros</w:t>
      </w:r>
      <w:r w:rsidRPr="005A640E">
        <w:rPr>
          <w:rFonts w:ascii="Times" w:hAnsi="Times"/>
          <w:sz w:val="28"/>
          <w:szCs w:val="28"/>
        </w:rPr>
        <w:t>: 978-84-120228-4-1</w:t>
      </w:r>
    </w:p>
    <w:p w:rsidR="006A6F99" w:rsidRPr="005A640E" w:rsidRDefault="006A6F99" w:rsidP="005A640E">
      <w:pPr>
        <w:spacing w:line="276" w:lineRule="auto"/>
        <w:jc w:val="right"/>
        <w:rPr>
          <w:rFonts w:ascii="Times" w:hAnsi="Times"/>
          <w:sz w:val="28"/>
          <w:szCs w:val="28"/>
        </w:rPr>
      </w:pPr>
      <w:r>
        <w:rPr>
          <w:rFonts w:ascii="Times" w:hAnsi="Times"/>
          <w:sz w:val="28"/>
          <w:szCs w:val="28"/>
        </w:rPr>
        <w:t xml:space="preserve">ISBN </w:t>
      </w:r>
      <w:proofErr w:type="spellStart"/>
      <w:r>
        <w:rPr>
          <w:rFonts w:ascii="Times" w:hAnsi="Times"/>
          <w:sz w:val="28"/>
          <w:szCs w:val="28"/>
        </w:rPr>
        <w:t>Magnànim</w:t>
      </w:r>
      <w:proofErr w:type="spellEnd"/>
      <w:r>
        <w:rPr>
          <w:rFonts w:ascii="Times" w:hAnsi="Times"/>
          <w:sz w:val="28"/>
          <w:szCs w:val="28"/>
        </w:rPr>
        <w:t>: 978-84-7822-833-1</w:t>
      </w:r>
      <w:bookmarkStart w:id="0" w:name="_GoBack"/>
      <w:bookmarkEnd w:id="0"/>
    </w:p>
    <w:p w:rsidR="005A640E" w:rsidRPr="005A640E" w:rsidRDefault="005A640E" w:rsidP="005A640E">
      <w:pPr>
        <w:spacing w:line="276" w:lineRule="auto"/>
        <w:jc w:val="right"/>
        <w:rPr>
          <w:rFonts w:ascii="Times" w:hAnsi="Times"/>
          <w:sz w:val="28"/>
          <w:szCs w:val="28"/>
        </w:rPr>
      </w:pPr>
      <w:r w:rsidRPr="005A640E">
        <w:rPr>
          <w:rFonts w:ascii="Times" w:hAnsi="Times"/>
          <w:sz w:val="28"/>
          <w:szCs w:val="28"/>
        </w:rPr>
        <w:t>---</w:t>
      </w:r>
    </w:p>
    <w:p w:rsidR="005A640E" w:rsidRPr="005A640E" w:rsidRDefault="005A640E" w:rsidP="005A640E">
      <w:pPr>
        <w:spacing w:line="276" w:lineRule="auto"/>
        <w:jc w:val="right"/>
        <w:rPr>
          <w:rFonts w:ascii="Times" w:hAnsi="Times"/>
          <w:sz w:val="28"/>
          <w:szCs w:val="28"/>
        </w:rPr>
      </w:pPr>
      <w:r w:rsidRPr="005A640E">
        <w:rPr>
          <w:rFonts w:ascii="Times" w:hAnsi="Times"/>
          <w:sz w:val="28"/>
          <w:szCs w:val="28"/>
        </w:rPr>
        <w:t>Publicación: 13 de noviembre de 2019</w:t>
      </w:r>
    </w:p>
    <w:p w:rsidR="005A640E" w:rsidRPr="005A640E" w:rsidRDefault="005A640E" w:rsidP="005A640E">
      <w:pPr>
        <w:spacing w:line="276" w:lineRule="auto"/>
        <w:jc w:val="right"/>
        <w:rPr>
          <w:rFonts w:ascii="Times" w:hAnsi="Times"/>
          <w:sz w:val="28"/>
          <w:szCs w:val="28"/>
        </w:rPr>
      </w:pPr>
      <w:r w:rsidRPr="005A640E">
        <w:rPr>
          <w:rFonts w:ascii="Times" w:hAnsi="Times"/>
          <w:sz w:val="28"/>
          <w:szCs w:val="28"/>
        </w:rPr>
        <w:t>Precio: 21€</w:t>
      </w:r>
    </w:p>
    <w:p w:rsidR="005A640E" w:rsidRPr="005A640E" w:rsidRDefault="005A640E" w:rsidP="00F8681D">
      <w:pPr>
        <w:jc w:val="right"/>
        <w:rPr>
          <w:rFonts w:ascii="Times" w:hAnsi="Times"/>
          <w:sz w:val="26"/>
          <w:szCs w:val="26"/>
        </w:rPr>
      </w:pPr>
    </w:p>
    <w:p w:rsidR="00F8681D" w:rsidRDefault="00F8681D">
      <w:pPr>
        <w:rPr>
          <w:rFonts w:ascii="Times" w:hAnsi="Times"/>
          <w:b/>
          <w:i/>
          <w:sz w:val="26"/>
          <w:szCs w:val="26"/>
        </w:rPr>
      </w:pPr>
      <w:r>
        <w:rPr>
          <w:rFonts w:ascii="Times" w:hAnsi="Times"/>
          <w:b/>
          <w:i/>
          <w:sz w:val="26"/>
          <w:szCs w:val="26"/>
        </w:rPr>
        <w:br w:type="page"/>
      </w:r>
    </w:p>
    <w:p w:rsidR="00F8681D" w:rsidRDefault="00910EF8" w:rsidP="00F8681D">
      <w:pPr>
        <w:jc w:val="right"/>
        <w:rPr>
          <w:rFonts w:ascii="Times" w:hAnsi="Times"/>
          <w:b/>
          <w:sz w:val="40"/>
          <w:szCs w:val="40"/>
        </w:rPr>
      </w:pPr>
      <w:r>
        <w:rPr>
          <w:rFonts w:ascii="Times" w:hAnsi="Times"/>
          <w:b/>
          <w:sz w:val="40"/>
          <w:szCs w:val="40"/>
        </w:rPr>
        <w:lastRenderedPageBreak/>
        <w:t>Ejemplares de prensa</w:t>
      </w:r>
    </w:p>
    <w:p w:rsidR="00F8681D" w:rsidRPr="00F8681D" w:rsidRDefault="00F8681D" w:rsidP="00F8681D">
      <w:pPr>
        <w:spacing w:line="276" w:lineRule="auto"/>
        <w:rPr>
          <w:rFonts w:ascii="Times" w:hAnsi="Times"/>
          <w:sz w:val="26"/>
          <w:szCs w:val="26"/>
        </w:rPr>
      </w:pPr>
    </w:p>
    <w:p w:rsidR="00F8681D" w:rsidRDefault="00F8681D" w:rsidP="00F8681D">
      <w:pPr>
        <w:spacing w:line="276" w:lineRule="auto"/>
        <w:rPr>
          <w:rFonts w:ascii="Times" w:hAnsi="Times"/>
          <w:sz w:val="26"/>
          <w:szCs w:val="26"/>
        </w:rPr>
      </w:pPr>
    </w:p>
    <w:p w:rsidR="00F8681D" w:rsidRPr="00F8681D" w:rsidRDefault="00F8681D" w:rsidP="00F8681D">
      <w:pPr>
        <w:spacing w:line="276" w:lineRule="auto"/>
        <w:rPr>
          <w:rFonts w:ascii="Times" w:hAnsi="Times"/>
          <w:sz w:val="30"/>
          <w:szCs w:val="30"/>
        </w:rPr>
      </w:pPr>
      <w:r w:rsidRPr="00F8681D">
        <w:rPr>
          <w:rFonts w:ascii="Times" w:hAnsi="Times"/>
          <w:sz w:val="30"/>
          <w:szCs w:val="30"/>
        </w:rPr>
        <w:t>Para más información o solicitar ejemplares de prensa, contacte con:</w:t>
      </w:r>
    </w:p>
    <w:p w:rsidR="00F8681D" w:rsidRDefault="00F8681D" w:rsidP="00F8681D">
      <w:pPr>
        <w:spacing w:line="276" w:lineRule="auto"/>
        <w:rPr>
          <w:rFonts w:ascii="Times" w:hAnsi="Times"/>
          <w:sz w:val="26"/>
          <w:szCs w:val="26"/>
        </w:rPr>
      </w:pPr>
    </w:p>
    <w:p w:rsidR="00F8681D" w:rsidRPr="00F8681D" w:rsidRDefault="00F8681D" w:rsidP="00F8681D">
      <w:pPr>
        <w:spacing w:line="276" w:lineRule="auto"/>
        <w:jc w:val="center"/>
        <w:rPr>
          <w:rFonts w:ascii="Times" w:hAnsi="Times"/>
          <w:color w:val="000000" w:themeColor="text1"/>
          <w:sz w:val="40"/>
          <w:szCs w:val="40"/>
        </w:rPr>
      </w:pPr>
      <w:r w:rsidRPr="00F8681D">
        <w:rPr>
          <w:rFonts w:ascii="Times" w:hAnsi="Times"/>
          <w:color w:val="000000" w:themeColor="text1"/>
          <w:sz w:val="40"/>
          <w:szCs w:val="40"/>
        </w:rPr>
        <w:t>prensa@barlinlibros.org | +34 96 382 27 32</w:t>
      </w:r>
    </w:p>
    <w:sectPr w:rsidR="00F8681D" w:rsidRPr="00F8681D" w:rsidSect="00DD76E9">
      <w:headerReference w:type="even" r:id="rId11"/>
      <w:headerReference w:type="default" r:id="rId12"/>
      <w:footerReference w:type="default" r:id="rId13"/>
      <w:pgSz w:w="11900" w:h="16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283" w:rsidRDefault="00943283" w:rsidP="00470E64">
      <w:r>
        <w:separator/>
      </w:r>
    </w:p>
  </w:endnote>
  <w:endnote w:type="continuationSeparator" w:id="0">
    <w:p w:rsidR="00943283" w:rsidRDefault="00943283" w:rsidP="00470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Times New Roman (Cuerpo en alfa">
    <w:altName w:val="Times New Roman"/>
    <w:panose1 w:val="02020603050405020304"/>
    <w:charset w:val="00"/>
    <w:family w:val="roman"/>
    <w:pitch w:val="variable"/>
    <w:sig w:usb0="E0002AEF" w:usb1="C0007841" w:usb2="00000009" w:usb3="00000000" w:csb0="000001FF" w:csb1="00000000"/>
  </w:font>
  <w:font w:name="IM FELL Great Primer SC">
    <w:panose1 w:val="02000000000000000000"/>
    <w:charset w:val="00"/>
    <w:family w:val="auto"/>
    <w:pitch w:val="variable"/>
    <w:sig w:usb0="A00000EF" w:usb1="1000405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E64" w:rsidRDefault="00470E64" w:rsidP="00470E64">
    <w:pPr>
      <w:pStyle w:val="Piedepgina"/>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283" w:rsidRDefault="00943283" w:rsidP="00470E64">
      <w:r>
        <w:separator/>
      </w:r>
    </w:p>
  </w:footnote>
  <w:footnote w:type="continuationSeparator" w:id="0">
    <w:p w:rsidR="00943283" w:rsidRDefault="00943283" w:rsidP="00470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118707436"/>
      <w:docPartObj>
        <w:docPartGallery w:val="Page Numbers (Top of Page)"/>
        <w:docPartUnique/>
      </w:docPartObj>
    </w:sdtPr>
    <w:sdtEndPr>
      <w:rPr>
        <w:rStyle w:val="Nmerodepgina"/>
      </w:rPr>
    </w:sdtEndPr>
    <w:sdtContent>
      <w:p w:rsidR="00161181" w:rsidRDefault="00161181" w:rsidP="000A29A4">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161181" w:rsidRDefault="00161181" w:rsidP="0016118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451978549"/>
      <w:docPartObj>
        <w:docPartGallery w:val="Page Numbers (Top of Page)"/>
        <w:docPartUnique/>
      </w:docPartObj>
    </w:sdtPr>
    <w:sdtEndPr>
      <w:rPr>
        <w:rStyle w:val="Nmerodepgina"/>
      </w:rPr>
    </w:sdtEndPr>
    <w:sdtContent>
      <w:p w:rsidR="00161181" w:rsidRDefault="00161181" w:rsidP="000A29A4">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8</w:t>
        </w:r>
        <w:r>
          <w:rPr>
            <w:rStyle w:val="Nmerodepgina"/>
          </w:rPr>
          <w:fldChar w:fldCharType="end"/>
        </w:r>
      </w:p>
    </w:sdtContent>
  </w:sdt>
  <w:p w:rsidR="00470E64" w:rsidRDefault="00E653E9" w:rsidP="00161181">
    <w:pPr>
      <w:pStyle w:val="Encabezado"/>
      <w:ind w:right="360"/>
      <w:jc w:val="center"/>
      <w:rPr>
        <w:rFonts w:ascii="IM FELL Great Primer SC" w:hAnsi="IM FELL Great Primer SC"/>
        <w:sz w:val="32"/>
        <w:szCs w:val="32"/>
      </w:rPr>
    </w:pPr>
    <w:r>
      <w:rPr>
        <w:rFonts w:ascii="IM FELL Great Primer SC" w:hAnsi="IM FELL Great Primer SC"/>
        <w:noProof/>
        <w:sz w:val="32"/>
        <w:szCs w:val="32"/>
      </w:rPr>
      <w:drawing>
        <wp:inline distT="0" distB="0" distL="0" distR="0">
          <wp:extent cx="2000366" cy="77550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19-11-04 a las 13.25.52.png"/>
                  <pic:cNvPicPr/>
                </pic:nvPicPr>
                <pic:blipFill>
                  <a:blip r:embed="rId1"/>
                  <a:stretch>
                    <a:fillRect/>
                  </a:stretch>
                </pic:blipFill>
                <pic:spPr>
                  <a:xfrm>
                    <a:off x="0" y="0"/>
                    <a:ext cx="2078321" cy="805726"/>
                  </a:xfrm>
                  <a:prstGeom prst="rect">
                    <a:avLst/>
                  </a:prstGeom>
                </pic:spPr>
              </pic:pic>
            </a:graphicData>
          </a:graphic>
        </wp:inline>
      </w:drawing>
    </w:r>
    <w:r>
      <w:rPr>
        <w:rFonts w:ascii="IM FELL Great Primer SC" w:hAnsi="IM FELL Great Primer SC"/>
        <w:sz w:val="32"/>
        <w:szCs w:val="32"/>
      </w:rPr>
      <w:t xml:space="preserve">      </w:t>
    </w:r>
    <w:r w:rsidR="005A640E">
      <w:rPr>
        <w:rFonts w:ascii="IM FELL Great Primer SC" w:hAnsi="IM FELL Great Primer SC"/>
        <w:noProof/>
        <w:sz w:val="32"/>
        <w:szCs w:val="32"/>
      </w:rPr>
      <w:drawing>
        <wp:inline distT="0" distB="0" distL="0" distR="0">
          <wp:extent cx="1919698" cy="7292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19-11-04 a las 13.24.09.png"/>
                  <pic:cNvPicPr/>
                </pic:nvPicPr>
                <pic:blipFill>
                  <a:blip r:embed="rId2"/>
                  <a:stretch>
                    <a:fillRect/>
                  </a:stretch>
                </pic:blipFill>
                <pic:spPr>
                  <a:xfrm>
                    <a:off x="0" y="0"/>
                    <a:ext cx="1953598" cy="742082"/>
                  </a:xfrm>
                  <a:prstGeom prst="rect">
                    <a:avLst/>
                  </a:prstGeom>
                </pic:spPr>
              </pic:pic>
            </a:graphicData>
          </a:graphic>
        </wp:inline>
      </w:drawing>
    </w:r>
  </w:p>
  <w:p w:rsidR="00470E64" w:rsidRPr="00470E64" w:rsidRDefault="00470E64" w:rsidP="00470E64">
    <w:pPr>
      <w:pStyle w:val="Encabezado"/>
      <w:jc w:val="center"/>
      <w:rPr>
        <w:rFonts w:ascii="IM FELL Great Primer SC" w:hAnsi="IM FELL Great Primer SC"/>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430ECD"/>
    <w:multiLevelType w:val="hybridMultilevel"/>
    <w:tmpl w:val="86D4F0EA"/>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0E64"/>
    <w:rsid w:val="00161181"/>
    <w:rsid w:val="002242A8"/>
    <w:rsid w:val="00401694"/>
    <w:rsid w:val="00470E64"/>
    <w:rsid w:val="0054499B"/>
    <w:rsid w:val="005A640E"/>
    <w:rsid w:val="00600673"/>
    <w:rsid w:val="0062489D"/>
    <w:rsid w:val="006A6F99"/>
    <w:rsid w:val="007632F8"/>
    <w:rsid w:val="0078716F"/>
    <w:rsid w:val="007B4AEC"/>
    <w:rsid w:val="00815F5B"/>
    <w:rsid w:val="008F5167"/>
    <w:rsid w:val="00910EF8"/>
    <w:rsid w:val="00943283"/>
    <w:rsid w:val="009946D7"/>
    <w:rsid w:val="00A35517"/>
    <w:rsid w:val="00AD6A08"/>
    <w:rsid w:val="00B60A78"/>
    <w:rsid w:val="00BB06E3"/>
    <w:rsid w:val="00DD76E9"/>
    <w:rsid w:val="00E47EDA"/>
    <w:rsid w:val="00E653E9"/>
    <w:rsid w:val="00F12076"/>
    <w:rsid w:val="00F8681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C5853D"/>
  <w14:defaultImageDpi w14:val="300"/>
  <w15:docId w15:val="{B99B6379-D55D-F14E-B47B-687E61E9C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EastAsia" w:hAnsi="Garamond"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link w:val="Ttulo2Car"/>
    <w:uiPriority w:val="9"/>
    <w:qFormat/>
    <w:rsid w:val="00F8681D"/>
    <w:pPr>
      <w:spacing w:before="100" w:beforeAutospacing="1" w:after="100" w:afterAutospacing="1"/>
      <w:outlineLvl w:val="1"/>
    </w:pPr>
    <w:rPr>
      <w:rFonts w:ascii="Times New Roman" w:eastAsia="Times New Roman" w:hAnsi="Times New Roman" w:cs="Times New Roman"/>
      <w:b/>
      <w:bCs/>
      <w:sz w:val="36"/>
      <w:szCs w:val="36"/>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0E64"/>
    <w:pPr>
      <w:tabs>
        <w:tab w:val="center" w:pos="4252"/>
        <w:tab w:val="right" w:pos="8504"/>
      </w:tabs>
    </w:pPr>
  </w:style>
  <w:style w:type="character" w:customStyle="1" w:styleId="EncabezadoCar">
    <w:name w:val="Encabezado Car"/>
    <w:basedOn w:val="Fuentedeprrafopredeter"/>
    <w:link w:val="Encabezado"/>
    <w:uiPriority w:val="99"/>
    <w:rsid w:val="00470E64"/>
  </w:style>
  <w:style w:type="paragraph" w:styleId="Piedepgina">
    <w:name w:val="footer"/>
    <w:basedOn w:val="Normal"/>
    <w:link w:val="PiedepginaCar"/>
    <w:uiPriority w:val="99"/>
    <w:unhideWhenUsed/>
    <w:rsid w:val="00470E64"/>
    <w:pPr>
      <w:tabs>
        <w:tab w:val="center" w:pos="4252"/>
        <w:tab w:val="right" w:pos="8504"/>
      </w:tabs>
    </w:pPr>
  </w:style>
  <w:style w:type="character" w:customStyle="1" w:styleId="PiedepginaCar">
    <w:name w:val="Pie de página Car"/>
    <w:basedOn w:val="Fuentedeprrafopredeter"/>
    <w:link w:val="Piedepgina"/>
    <w:uiPriority w:val="99"/>
    <w:rsid w:val="00470E64"/>
  </w:style>
  <w:style w:type="paragraph" w:styleId="Textodeglobo">
    <w:name w:val="Balloon Text"/>
    <w:basedOn w:val="Normal"/>
    <w:link w:val="TextodegloboCar"/>
    <w:uiPriority w:val="99"/>
    <w:semiHidden/>
    <w:unhideWhenUsed/>
    <w:rsid w:val="00470E64"/>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70E64"/>
    <w:rPr>
      <w:rFonts w:ascii="Lucida Grande" w:hAnsi="Lucida Grande"/>
      <w:sz w:val="18"/>
      <w:szCs w:val="18"/>
    </w:rPr>
  </w:style>
  <w:style w:type="character" w:styleId="Hipervnculo">
    <w:name w:val="Hyperlink"/>
    <w:basedOn w:val="Fuentedeprrafopredeter"/>
    <w:uiPriority w:val="99"/>
    <w:unhideWhenUsed/>
    <w:rsid w:val="00470E64"/>
    <w:rPr>
      <w:color w:val="0000FF" w:themeColor="hyperlink"/>
      <w:u w:val="single"/>
    </w:rPr>
  </w:style>
  <w:style w:type="paragraph" w:styleId="NormalWeb">
    <w:name w:val="Normal (Web)"/>
    <w:basedOn w:val="Normal"/>
    <w:uiPriority w:val="99"/>
    <w:semiHidden/>
    <w:unhideWhenUsed/>
    <w:rsid w:val="00B60A78"/>
    <w:pPr>
      <w:spacing w:before="100" w:beforeAutospacing="1" w:after="100" w:afterAutospacing="1"/>
    </w:pPr>
    <w:rPr>
      <w:rFonts w:ascii="Times New Roman" w:eastAsia="Times New Roman" w:hAnsi="Times New Roman" w:cs="Times New Roman"/>
      <w:lang w:val="es-ES" w:eastAsia="es-ES_tradnl"/>
    </w:rPr>
  </w:style>
  <w:style w:type="paragraph" w:styleId="Sinespaciado">
    <w:name w:val="No Spacing"/>
    <w:uiPriority w:val="1"/>
    <w:qFormat/>
    <w:rsid w:val="00B60A78"/>
  </w:style>
  <w:style w:type="character" w:styleId="Nmerodepgina">
    <w:name w:val="page number"/>
    <w:basedOn w:val="Fuentedeprrafopredeter"/>
    <w:uiPriority w:val="99"/>
    <w:semiHidden/>
    <w:unhideWhenUsed/>
    <w:rsid w:val="00161181"/>
  </w:style>
  <w:style w:type="character" w:customStyle="1" w:styleId="Ttulo2Car">
    <w:name w:val="Título 2 Car"/>
    <w:basedOn w:val="Fuentedeprrafopredeter"/>
    <w:link w:val="Ttulo2"/>
    <w:uiPriority w:val="9"/>
    <w:rsid w:val="00F8681D"/>
    <w:rPr>
      <w:rFonts w:ascii="Times New Roman" w:eastAsia="Times New Roman" w:hAnsi="Times New Roman" w:cs="Times New Roman"/>
      <w:b/>
      <w:bCs/>
      <w:sz w:val="36"/>
      <w:szCs w:val="36"/>
      <w:lang w:val="es-ES" w:eastAsia="es-ES_tradnl"/>
    </w:rPr>
  </w:style>
  <w:style w:type="character" w:styleId="Textoennegrita">
    <w:name w:val="Strong"/>
    <w:basedOn w:val="Fuentedeprrafopredeter"/>
    <w:uiPriority w:val="22"/>
    <w:qFormat/>
    <w:rsid w:val="00F8681D"/>
    <w:rPr>
      <w:b/>
      <w:bCs/>
    </w:rPr>
  </w:style>
  <w:style w:type="character" w:styleId="Mencinsinresolver">
    <w:name w:val="Unresolved Mention"/>
    <w:basedOn w:val="Fuentedeprrafopredeter"/>
    <w:uiPriority w:val="99"/>
    <w:semiHidden/>
    <w:unhideWhenUsed/>
    <w:rsid w:val="00F8681D"/>
    <w:rPr>
      <w:color w:val="605E5C"/>
      <w:shd w:val="clear" w:color="auto" w:fill="E1DFDD"/>
    </w:rPr>
  </w:style>
  <w:style w:type="paragraph" w:styleId="Prrafodelista">
    <w:name w:val="List Paragraph"/>
    <w:basedOn w:val="Normal"/>
    <w:uiPriority w:val="34"/>
    <w:qFormat/>
    <w:rsid w:val="009946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400352">
      <w:bodyDiv w:val="1"/>
      <w:marLeft w:val="0"/>
      <w:marRight w:val="0"/>
      <w:marTop w:val="0"/>
      <w:marBottom w:val="0"/>
      <w:divBdr>
        <w:top w:val="none" w:sz="0" w:space="0" w:color="auto"/>
        <w:left w:val="none" w:sz="0" w:space="0" w:color="auto"/>
        <w:bottom w:val="none" w:sz="0" w:space="0" w:color="auto"/>
        <w:right w:val="none" w:sz="0" w:space="0" w:color="auto"/>
      </w:divBdr>
      <w:divsChild>
        <w:div w:id="1794441994">
          <w:marLeft w:val="0"/>
          <w:marRight w:val="0"/>
          <w:marTop w:val="0"/>
          <w:marBottom w:val="0"/>
          <w:divBdr>
            <w:top w:val="none" w:sz="0" w:space="0" w:color="auto"/>
            <w:left w:val="none" w:sz="0" w:space="0" w:color="auto"/>
            <w:bottom w:val="none" w:sz="0" w:space="0" w:color="auto"/>
            <w:right w:val="none" w:sz="0" w:space="0" w:color="auto"/>
          </w:divBdr>
          <w:divsChild>
            <w:div w:id="1951816523">
              <w:marLeft w:val="0"/>
              <w:marRight w:val="0"/>
              <w:marTop w:val="0"/>
              <w:marBottom w:val="0"/>
              <w:divBdr>
                <w:top w:val="none" w:sz="0" w:space="0" w:color="auto"/>
                <w:left w:val="none" w:sz="0" w:space="0" w:color="auto"/>
                <w:bottom w:val="none" w:sz="0" w:space="0" w:color="auto"/>
                <w:right w:val="none" w:sz="0" w:space="0" w:color="auto"/>
              </w:divBdr>
              <w:divsChild>
                <w:div w:id="156887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29237">
      <w:bodyDiv w:val="1"/>
      <w:marLeft w:val="0"/>
      <w:marRight w:val="0"/>
      <w:marTop w:val="0"/>
      <w:marBottom w:val="0"/>
      <w:divBdr>
        <w:top w:val="none" w:sz="0" w:space="0" w:color="auto"/>
        <w:left w:val="none" w:sz="0" w:space="0" w:color="auto"/>
        <w:bottom w:val="none" w:sz="0" w:space="0" w:color="auto"/>
        <w:right w:val="none" w:sz="0" w:space="0" w:color="auto"/>
      </w:divBdr>
      <w:divsChild>
        <w:div w:id="2042977110">
          <w:marLeft w:val="0"/>
          <w:marRight w:val="0"/>
          <w:marTop w:val="0"/>
          <w:marBottom w:val="0"/>
          <w:divBdr>
            <w:top w:val="none" w:sz="0" w:space="0" w:color="auto"/>
            <w:left w:val="none" w:sz="0" w:space="0" w:color="auto"/>
            <w:bottom w:val="none" w:sz="0" w:space="0" w:color="auto"/>
            <w:right w:val="none" w:sz="0" w:space="0" w:color="auto"/>
          </w:divBdr>
          <w:divsChild>
            <w:div w:id="562326936">
              <w:marLeft w:val="0"/>
              <w:marRight w:val="0"/>
              <w:marTop w:val="0"/>
              <w:marBottom w:val="0"/>
              <w:divBdr>
                <w:top w:val="none" w:sz="0" w:space="0" w:color="auto"/>
                <w:left w:val="none" w:sz="0" w:space="0" w:color="auto"/>
                <w:bottom w:val="none" w:sz="0" w:space="0" w:color="auto"/>
                <w:right w:val="none" w:sz="0" w:space="0" w:color="auto"/>
              </w:divBdr>
              <w:divsChild>
                <w:div w:id="108214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0251">
      <w:bodyDiv w:val="1"/>
      <w:marLeft w:val="0"/>
      <w:marRight w:val="0"/>
      <w:marTop w:val="0"/>
      <w:marBottom w:val="0"/>
      <w:divBdr>
        <w:top w:val="none" w:sz="0" w:space="0" w:color="auto"/>
        <w:left w:val="none" w:sz="0" w:space="0" w:color="auto"/>
        <w:bottom w:val="none" w:sz="0" w:space="0" w:color="auto"/>
        <w:right w:val="none" w:sz="0" w:space="0" w:color="auto"/>
      </w:divBdr>
      <w:divsChild>
        <w:div w:id="1618831265">
          <w:marLeft w:val="0"/>
          <w:marRight w:val="0"/>
          <w:marTop w:val="0"/>
          <w:marBottom w:val="0"/>
          <w:divBdr>
            <w:top w:val="none" w:sz="0" w:space="0" w:color="auto"/>
            <w:left w:val="none" w:sz="0" w:space="0" w:color="auto"/>
            <w:bottom w:val="none" w:sz="0" w:space="0" w:color="auto"/>
            <w:right w:val="none" w:sz="0" w:space="0" w:color="auto"/>
          </w:divBdr>
          <w:divsChild>
            <w:div w:id="916667652">
              <w:marLeft w:val="0"/>
              <w:marRight w:val="0"/>
              <w:marTop w:val="0"/>
              <w:marBottom w:val="0"/>
              <w:divBdr>
                <w:top w:val="none" w:sz="0" w:space="0" w:color="auto"/>
                <w:left w:val="none" w:sz="0" w:space="0" w:color="auto"/>
                <w:bottom w:val="none" w:sz="0" w:space="0" w:color="auto"/>
                <w:right w:val="none" w:sz="0" w:space="0" w:color="auto"/>
              </w:divBdr>
              <w:divsChild>
                <w:div w:id="47213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3248">
      <w:bodyDiv w:val="1"/>
      <w:marLeft w:val="0"/>
      <w:marRight w:val="0"/>
      <w:marTop w:val="0"/>
      <w:marBottom w:val="0"/>
      <w:divBdr>
        <w:top w:val="none" w:sz="0" w:space="0" w:color="auto"/>
        <w:left w:val="none" w:sz="0" w:space="0" w:color="auto"/>
        <w:bottom w:val="none" w:sz="0" w:space="0" w:color="auto"/>
        <w:right w:val="none" w:sz="0" w:space="0" w:color="auto"/>
      </w:divBdr>
      <w:divsChild>
        <w:div w:id="1416316501">
          <w:marLeft w:val="0"/>
          <w:marRight w:val="0"/>
          <w:marTop w:val="0"/>
          <w:marBottom w:val="0"/>
          <w:divBdr>
            <w:top w:val="none" w:sz="0" w:space="0" w:color="auto"/>
            <w:left w:val="none" w:sz="0" w:space="0" w:color="auto"/>
            <w:bottom w:val="none" w:sz="0" w:space="0" w:color="auto"/>
            <w:right w:val="none" w:sz="0" w:space="0" w:color="auto"/>
          </w:divBdr>
          <w:divsChild>
            <w:div w:id="1162504478">
              <w:marLeft w:val="0"/>
              <w:marRight w:val="0"/>
              <w:marTop w:val="0"/>
              <w:marBottom w:val="0"/>
              <w:divBdr>
                <w:top w:val="none" w:sz="0" w:space="0" w:color="auto"/>
                <w:left w:val="none" w:sz="0" w:space="0" w:color="auto"/>
                <w:bottom w:val="none" w:sz="0" w:space="0" w:color="auto"/>
                <w:right w:val="none" w:sz="0" w:space="0" w:color="auto"/>
              </w:divBdr>
              <w:divsChild>
                <w:div w:id="38575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93948">
      <w:bodyDiv w:val="1"/>
      <w:marLeft w:val="0"/>
      <w:marRight w:val="0"/>
      <w:marTop w:val="0"/>
      <w:marBottom w:val="0"/>
      <w:divBdr>
        <w:top w:val="none" w:sz="0" w:space="0" w:color="auto"/>
        <w:left w:val="none" w:sz="0" w:space="0" w:color="auto"/>
        <w:bottom w:val="none" w:sz="0" w:space="0" w:color="auto"/>
        <w:right w:val="none" w:sz="0" w:space="0" w:color="auto"/>
      </w:divBdr>
      <w:divsChild>
        <w:div w:id="902956828">
          <w:marLeft w:val="0"/>
          <w:marRight w:val="0"/>
          <w:marTop w:val="0"/>
          <w:marBottom w:val="0"/>
          <w:divBdr>
            <w:top w:val="none" w:sz="0" w:space="0" w:color="auto"/>
            <w:left w:val="none" w:sz="0" w:space="0" w:color="auto"/>
            <w:bottom w:val="none" w:sz="0" w:space="0" w:color="auto"/>
            <w:right w:val="none" w:sz="0" w:space="0" w:color="auto"/>
          </w:divBdr>
          <w:divsChild>
            <w:div w:id="743718294">
              <w:marLeft w:val="0"/>
              <w:marRight w:val="0"/>
              <w:marTop w:val="0"/>
              <w:marBottom w:val="0"/>
              <w:divBdr>
                <w:top w:val="none" w:sz="0" w:space="0" w:color="auto"/>
                <w:left w:val="none" w:sz="0" w:space="0" w:color="auto"/>
                <w:bottom w:val="none" w:sz="0" w:space="0" w:color="auto"/>
                <w:right w:val="none" w:sz="0" w:space="0" w:color="auto"/>
              </w:divBdr>
              <w:divsChild>
                <w:div w:id="21409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751984">
      <w:bodyDiv w:val="1"/>
      <w:marLeft w:val="0"/>
      <w:marRight w:val="0"/>
      <w:marTop w:val="0"/>
      <w:marBottom w:val="0"/>
      <w:divBdr>
        <w:top w:val="none" w:sz="0" w:space="0" w:color="auto"/>
        <w:left w:val="none" w:sz="0" w:space="0" w:color="auto"/>
        <w:bottom w:val="none" w:sz="0" w:space="0" w:color="auto"/>
        <w:right w:val="none" w:sz="0" w:space="0" w:color="auto"/>
      </w:divBdr>
      <w:divsChild>
        <w:div w:id="136456117">
          <w:marLeft w:val="0"/>
          <w:marRight w:val="0"/>
          <w:marTop w:val="0"/>
          <w:marBottom w:val="0"/>
          <w:divBdr>
            <w:top w:val="none" w:sz="0" w:space="0" w:color="auto"/>
            <w:left w:val="none" w:sz="0" w:space="0" w:color="auto"/>
            <w:bottom w:val="none" w:sz="0" w:space="0" w:color="auto"/>
            <w:right w:val="none" w:sz="0" w:space="0" w:color="auto"/>
          </w:divBdr>
          <w:divsChild>
            <w:div w:id="2114276668">
              <w:marLeft w:val="0"/>
              <w:marRight w:val="0"/>
              <w:marTop w:val="0"/>
              <w:marBottom w:val="0"/>
              <w:divBdr>
                <w:top w:val="none" w:sz="0" w:space="0" w:color="auto"/>
                <w:left w:val="none" w:sz="0" w:space="0" w:color="auto"/>
                <w:bottom w:val="none" w:sz="0" w:space="0" w:color="auto"/>
                <w:right w:val="none" w:sz="0" w:space="0" w:color="auto"/>
              </w:divBdr>
              <w:divsChild>
                <w:div w:id="130384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2499">
      <w:bodyDiv w:val="1"/>
      <w:marLeft w:val="0"/>
      <w:marRight w:val="0"/>
      <w:marTop w:val="0"/>
      <w:marBottom w:val="0"/>
      <w:divBdr>
        <w:top w:val="none" w:sz="0" w:space="0" w:color="auto"/>
        <w:left w:val="none" w:sz="0" w:space="0" w:color="auto"/>
        <w:bottom w:val="none" w:sz="0" w:space="0" w:color="auto"/>
        <w:right w:val="none" w:sz="0" w:space="0" w:color="auto"/>
      </w:divBdr>
      <w:divsChild>
        <w:div w:id="2144037875">
          <w:marLeft w:val="0"/>
          <w:marRight w:val="0"/>
          <w:marTop w:val="0"/>
          <w:marBottom w:val="0"/>
          <w:divBdr>
            <w:top w:val="none" w:sz="0" w:space="0" w:color="auto"/>
            <w:left w:val="none" w:sz="0" w:space="0" w:color="auto"/>
            <w:bottom w:val="none" w:sz="0" w:space="0" w:color="auto"/>
            <w:right w:val="none" w:sz="0" w:space="0" w:color="auto"/>
          </w:divBdr>
          <w:divsChild>
            <w:div w:id="1125005032">
              <w:marLeft w:val="0"/>
              <w:marRight w:val="0"/>
              <w:marTop w:val="0"/>
              <w:marBottom w:val="0"/>
              <w:divBdr>
                <w:top w:val="none" w:sz="0" w:space="0" w:color="auto"/>
                <w:left w:val="none" w:sz="0" w:space="0" w:color="auto"/>
                <w:bottom w:val="none" w:sz="0" w:space="0" w:color="auto"/>
                <w:right w:val="none" w:sz="0" w:space="0" w:color="auto"/>
              </w:divBdr>
              <w:divsChild>
                <w:div w:id="65746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36709">
      <w:bodyDiv w:val="1"/>
      <w:marLeft w:val="0"/>
      <w:marRight w:val="0"/>
      <w:marTop w:val="0"/>
      <w:marBottom w:val="0"/>
      <w:divBdr>
        <w:top w:val="none" w:sz="0" w:space="0" w:color="auto"/>
        <w:left w:val="none" w:sz="0" w:space="0" w:color="auto"/>
        <w:bottom w:val="none" w:sz="0" w:space="0" w:color="auto"/>
        <w:right w:val="none" w:sz="0" w:space="0" w:color="auto"/>
      </w:divBdr>
    </w:div>
    <w:div w:id="1749687433">
      <w:bodyDiv w:val="1"/>
      <w:marLeft w:val="0"/>
      <w:marRight w:val="0"/>
      <w:marTop w:val="0"/>
      <w:marBottom w:val="0"/>
      <w:divBdr>
        <w:top w:val="none" w:sz="0" w:space="0" w:color="auto"/>
        <w:left w:val="none" w:sz="0" w:space="0" w:color="auto"/>
        <w:bottom w:val="none" w:sz="0" w:space="0" w:color="auto"/>
        <w:right w:val="none" w:sz="0" w:space="0" w:color="auto"/>
      </w:divBdr>
    </w:div>
    <w:div w:id="1861896739">
      <w:bodyDiv w:val="1"/>
      <w:marLeft w:val="0"/>
      <w:marRight w:val="0"/>
      <w:marTop w:val="0"/>
      <w:marBottom w:val="0"/>
      <w:divBdr>
        <w:top w:val="none" w:sz="0" w:space="0" w:color="auto"/>
        <w:left w:val="none" w:sz="0" w:space="0" w:color="auto"/>
        <w:bottom w:val="none" w:sz="0" w:space="0" w:color="auto"/>
        <w:right w:val="none" w:sz="0" w:space="0" w:color="auto"/>
      </w:divBdr>
      <w:divsChild>
        <w:div w:id="659043872">
          <w:marLeft w:val="0"/>
          <w:marRight w:val="0"/>
          <w:marTop w:val="0"/>
          <w:marBottom w:val="0"/>
          <w:divBdr>
            <w:top w:val="none" w:sz="0" w:space="0" w:color="auto"/>
            <w:left w:val="none" w:sz="0" w:space="0" w:color="auto"/>
            <w:bottom w:val="none" w:sz="0" w:space="0" w:color="auto"/>
            <w:right w:val="none" w:sz="0" w:space="0" w:color="auto"/>
          </w:divBdr>
          <w:divsChild>
            <w:div w:id="364600007">
              <w:marLeft w:val="0"/>
              <w:marRight w:val="0"/>
              <w:marTop w:val="0"/>
              <w:marBottom w:val="0"/>
              <w:divBdr>
                <w:top w:val="none" w:sz="0" w:space="0" w:color="auto"/>
                <w:left w:val="none" w:sz="0" w:space="0" w:color="auto"/>
                <w:bottom w:val="none" w:sz="0" w:space="0" w:color="auto"/>
                <w:right w:val="none" w:sz="0" w:space="0" w:color="auto"/>
              </w:divBdr>
              <w:divsChild>
                <w:div w:id="203799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ted.com/talks/michael_kimmel_why_gender_equality_is_good_for_everyone_men_included?language=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B7687-87FD-8044-8A86-901C4F301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7</Pages>
  <Words>838</Words>
  <Characters>4615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Freelance</Company>
  <LinksUpToDate>false</LinksUpToDate>
  <CharactersWithSpaces>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Sendra</dc:creator>
  <cp:keywords/>
  <dc:description/>
  <cp:lastModifiedBy>Microsoft Office User</cp:lastModifiedBy>
  <cp:revision>4</cp:revision>
  <cp:lastPrinted>2017-02-21T12:28:00Z</cp:lastPrinted>
  <dcterms:created xsi:type="dcterms:W3CDTF">2017-02-21T12:12:00Z</dcterms:created>
  <dcterms:modified xsi:type="dcterms:W3CDTF">2019-11-07T13:13:00Z</dcterms:modified>
</cp:coreProperties>
</file>